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E3" w:rsidRPr="009F5811" w:rsidRDefault="005E39E3" w:rsidP="005E39E3">
      <w:pPr>
        <w:jc w:val="center"/>
        <w:rPr>
          <w:sz w:val="28"/>
          <w:szCs w:val="28"/>
        </w:rPr>
      </w:pPr>
      <w:r w:rsidRPr="009F5811">
        <w:rPr>
          <w:noProof/>
          <w:sz w:val="28"/>
          <w:szCs w:val="28"/>
          <w:lang w:eastAsia="ru-RU"/>
        </w:rPr>
        <w:drawing>
          <wp:inline distT="0" distB="0" distL="0" distR="0">
            <wp:extent cx="540385" cy="58039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9E3" w:rsidRPr="009F5811" w:rsidRDefault="005E39E3" w:rsidP="005E39E3">
      <w:pPr>
        <w:jc w:val="center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5E39E3" w:rsidRPr="009F5811" w:rsidRDefault="005E39E3" w:rsidP="005E39E3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5E39E3" w:rsidRPr="009F5811" w:rsidTr="00D95269">
        <w:tc>
          <w:tcPr>
            <w:tcW w:w="5246" w:type="dxa"/>
          </w:tcPr>
          <w:p w:rsidR="005E39E3" w:rsidRPr="009F5811" w:rsidRDefault="005E39E3" w:rsidP="00D95269">
            <w:pPr>
              <w:ind w:left="-142" w:right="-250"/>
              <w:rPr>
                <w:b/>
                <w:sz w:val="24"/>
                <w:szCs w:val="24"/>
              </w:rPr>
            </w:pPr>
            <w:r w:rsidRPr="009F5811">
              <w:rPr>
                <w:b/>
                <w:sz w:val="24"/>
                <w:szCs w:val="24"/>
              </w:rPr>
              <w:t>АДМ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Н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СТРАЦ</w:t>
            </w:r>
            <w:r w:rsidRPr="009F5811">
              <w:rPr>
                <w:b/>
                <w:sz w:val="24"/>
                <w:szCs w:val="24"/>
                <w:lang w:val="uk-UA"/>
              </w:rPr>
              <w:t>І</w:t>
            </w:r>
            <w:r w:rsidRPr="009F5811">
              <w:rPr>
                <w:b/>
                <w:sz w:val="24"/>
                <w:szCs w:val="24"/>
              </w:rPr>
              <w:t>Я К</w:t>
            </w:r>
            <w:r w:rsidRPr="009F5811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9F5811">
              <w:rPr>
                <w:b/>
                <w:sz w:val="24"/>
                <w:szCs w:val="24"/>
              </w:rPr>
              <w:t>КОГО</w:t>
            </w:r>
          </w:p>
          <w:p w:rsidR="005E39E3" w:rsidRPr="009F5811" w:rsidRDefault="005E39E3" w:rsidP="00D95269">
            <w:pPr>
              <w:jc w:val="center"/>
              <w:rPr>
                <w:b/>
                <w:sz w:val="24"/>
                <w:szCs w:val="24"/>
              </w:rPr>
            </w:pPr>
            <w:r w:rsidRPr="009F5811">
              <w:rPr>
                <w:b/>
                <w:sz w:val="24"/>
                <w:szCs w:val="24"/>
              </w:rPr>
              <w:t>С</w:t>
            </w:r>
            <w:r w:rsidRPr="009F5811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9F5811">
              <w:rPr>
                <w:b/>
                <w:sz w:val="24"/>
                <w:szCs w:val="24"/>
              </w:rPr>
              <w:t>СОВ</w:t>
            </w:r>
            <w:r w:rsidRPr="009F5811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5E39E3" w:rsidRPr="009F5811" w:rsidRDefault="005E39E3" w:rsidP="00D95269">
            <w:pPr>
              <w:jc w:val="center"/>
              <w:rPr>
                <w:sz w:val="24"/>
                <w:szCs w:val="24"/>
                <w:lang w:val="uk-UA"/>
              </w:rPr>
            </w:pPr>
            <w:r w:rsidRPr="009F5811">
              <w:rPr>
                <w:b/>
                <w:sz w:val="24"/>
                <w:szCs w:val="24"/>
              </w:rPr>
              <w:t>РЕСПУБЛ</w:t>
            </w:r>
            <w:r w:rsidRPr="009F5811">
              <w:rPr>
                <w:b/>
                <w:sz w:val="24"/>
                <w:szCs w:val="24"/>
                <w:lang w:val="uk-UA"/>
              </w:rPr>
              <w:t>ІКИ</w:t>
            </w:r>
            <w:r w:rsidRPr="009F5811">
              <w:rPr>
                <w:b/>
                <w:sz w:val="24"/>
                <w:szCs w:val="24"/>
              </w:rPr>
              <w:t xml:space="preserve"> КР</w:t>
            </w:r>
            <w:r w:rsidRPr="009F5811">
              <w:rPr>
                <w:b/>
                <w:sz w:val="24"/>
                <w:szCs w:val="24"/>
                <w:lang w:val="uk-UA"/>
              </w:rPr>
              <w:t>И</w:t>
            </w:r>
            <w:r w:rsidRPr="009F5811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5E39E3" w:rsidRPr="009F5811" w:rsidRDefault="005E39E3" w:rsidP="00D95269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9F5811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9F5811">
              <w:rPr>
                <w:b/>
                <w:sz w:val="24"/>
                <w:szCs w:val="24"/>
              </w:rPr>
              <w:t>КРАСНОФЛОТСКОЕ</w:t>
            </w:r>
            <w:r w:rsidRPr="009F5811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5E39E3" w:rsidRPr="009F5811" w:rsidRDefault="005E39E3" w:rsidP="005E39E3">
      <w:pPr>
        <w:rPr>
          <w:i/>
          <w:sz w:val="28"/>
          <w:szCs w:val="28"/>
          <w:lang w:val="uk-UA"/>
        </w:rPr>
      </w:pPr>
      <w:r w:rsidRPr="00E92063">
        <w:rPr>
          <w:sz w:val="28"/>
          <w:szCs w:val="28"/>
        </w:rPr>
        <w:pict>
          <v:line id="Прямая соединительная линия 3" o:spid="_x0000_s1027" style="position:absolute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5E39E3" w:rsidRPr="009F5811" w:rsidRDefault="005E39E3" w:rsidP="005E39E3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ПОСТАНОВЛЕНИЕ </w:t>
      </w:r>
    </w:p>
    <w:p w:rsidR="005E39E3" w:rsidRPr="009F5811" w:rsidRDefault="005E39E3" w:rsidP="005E39E3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39E3" w:rsidRPr="009F5811" w:rsidRDefault="005E39E3" w:rsidP="005E39E3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9F5811">
        <w:rPr>
          <w:sz w:val="28"/>
          <w:szCs w:val="28"/>
        </w:rPr>
        <w:t>от   30.12.2021 года                                                                                               №  31</w:t>
      </w:r>
      <w:r>
        <w:rPr>
          <w:sz w:val="28"/>
          <w:szCs w:val="28"/>
        </w:rPr>
        <w:t>5</w:t>
      </w:r>
      <w:r w:rsidRPr="009F5811">
        <w:rPr>
          <w:sz w:val="28"/>
          <w:szCs w:val="28"/>
        </w:rPr>
        <w:t xml:space="preserve">                                             с</w:t>
      </w:r>
      <w:proofErr w:type="gramStart"/>
      <w:r w:rsidRPr="009F5811">
        <w:rPr>
          <w:sz w:val="28"/>
          <w:szCs w:val="28"/>
        </w:rPr>
        <w:t>.К</w:t>
      </w:r>
      <w:proofErr w:type="gramEnd"/>
      <w:r w:rsidRPr="009F5811">
        <w:rPr>
          <w:sz w:val="28"/>
          <w:szCs w:val="28"/>
        </w:rPr>
        <w:t>раснофлотское</w:t>
      </w:r>
    </w:p>
    <w:p w:rsidR="00E726C0" w:rsidRDefault="00E726C0">
      <w:pPr>
        <w:pStyle w:val="a3"/>
        <w:spacing w:before="4"/>
        <w:ind w:left="0"/>
        <w:jc w:val="left"/>
      </w:pPr>
    </w:p>
    <w:p w:rsidR="00E726C0" w:rsidRDefault="005E39E3">
      <w:pPr>
        <w:pStyle w:val="Heading1"/>
        <w:tabs>
          <w:tab w:val="left" w:pos="2450"/>
          <w:tab w:val="left" w:pos="4657"/>
        </w:tabs>
        <w:ind w:right="4640"/>
        <w:jc w:val="both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гражданином,</w:t>
      </w:r>
      <w:r>
        <w:tab/>
        <w:t>замещавшим</w:t>
      </w:r>
      <w:r>
        <w:tab/>
        <w:t>должность</w:t>
      </w:r>
      <w:r>
        <w:rPr>
          <w:spacing w:val="-58"/>
        </w:rPr>
        <w:t xml:space="preserve"> </w:t>
      </w:r>
      <w:r>
        <w:t>муниципальной службы, запрета на замещение на</w:t>
      </w:r>
      <w:r>
        <w:rPr>
          <w:spacing w:val="1"/>
        </w:rPr>
        <w:t xml:space="preserve"> </w:t>
      </w:r>
      <w:r>
        <w:t>условиях трудового договора должности и (или) на</w:t>
      </w:r>
      <w:r>
        <w:rPr>
          <w:spacing w:val="1"/>
        </w:rPr>
        <w:t xml:space="preserve"> </w:t>
      </w:r>
      <w:r>
        <w:t>выполнение работ (оказание услуг) в организации</w:t>
      </w:r>
      <w:r>
        <w:rPr>
          <w:spacing w:val="1"/>
        </w:rPr>
        <w:t xml:space="preserve"> </w:t>
      </w:r>
      <w:r>
        <w:t>на условиях гражданско-правового договора, если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(служебные)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57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работодател</w:t>
      </w:r>
      <w:r>
        <w:t>ем условий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-57"/>
        </w:rPr>
        <w:t xml:space="preserve"> </w:t>
      </w:r>
      <w:r>
        <w:t>правового</w:t>
      </w:r>
      <w:proofErr w:type="gramEnd"/>
      <w:r>
        <w:rPr>
          <w:spacing w:val="-6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гражданином</w:t>
      </w:r>
    </w:p>
    <w:p w:rsidR="00E726C0" w:rsidRDefault="00E726C0">
      <w:pPr>
        <w:pStyle w:val="a3"/>
        <w:spacing w:before="8"/>
        <w:ind w:left="0"/>
        <w:jc w:val="left"/>
        <w:rPr>
          <w:b/>
          <w:sz w:val="23"/>
        </w:rPr>
      </w:pPr>
    </w:p>
    <w:p w:rsidR="00E726C0" w:rsidRDefault="005E39E3">
      <w:pPr>
        <w:pStyle w:val="a3"/>
        <w:spacing w:before="1"/>
        <w:ind w:right="103" w:firstLine="560"/>
      </w:pPr>
      <w:r>
        <w:t xml:space="preserve">В соответствии с </w:t>
      </w:r>
      <w:hyperlink r:id="rId6">
        <w:r>
          <w:t xml:space="preserve">Федеральными законами </w:t>
        </w:r>
      </w:hyperlink>
      <w:r>
        <w:t>от 25 декабря 2008 N 273-ФЗ "О противодействии</w:t>
      </w:r>
      <w:r>
        <w:rPr>
          <w:spacing w:val="1"/>
        </w:rPr>
        <w:t xml:space="preserve"> </w:t>
      </w:r>
      <w:r>
        <w:t>коррупции",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N 25-ФЗ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Федерации",</w:t>
      </w:r>
      <w:r>
        <w:rPr>
          <w:spacing w:val="1"/>
        </w:rPr>
        <w:t xml:space="preserve"> </w:t>
      </w:r>
      <w:r>
        <w:t>администрация Краснофлотского</w:t>
      </w:r>
      <w:r>
        <w:t xml:space="preserve"> сельского поселения</w:t>
      </w:r>
    </w:p>
    <w:p w:rsidR="005E39E3" w:rsidRDefault="005E39E3">
      <w:pPr>
        <w:pStyle w:val="a3"/>
        <w:spacing w:before="1"/>
        <w:ind w:right="103" w:firstLine="560"/>
      </w:pPr>
    </w:p>
    <w:p w:rsidR="00E726C0" w:rsidRDefault="005E39E3" w:rsidP="005E39E3">
      <w:pPr>
        <w:pStyle w:val="a3"/>
        <w:jc w:val="center"/>
        <w:rPr>
          <w:b/>
        </w:rPr>
      </w:pPr>
      <w:r w:rsidRPr="005E39E3">
        <w:rPr>
          <w:b/>
        </w:rPr>
        <w:t>ПОСТАНОВЛЯЕТ:</w:t>
      </w:r>
    </w:p>
    <w:p w:rsidR="005E39E3" w:rsidRPr="005E39E3" w:rsidRDefault="005E39E3" w:rsidP="005E39E3">
      <w:pPr>
        <w:pStyle w:val="a3"/>
        <w:jc w:val="center"/>
        <w:rPr>
          <w:b/>
        </w:rPr>
      </w:pPr>
    </w:p>
    <w:p w:rsidR="00E726C0" w:rsidRDefault="005E39E3">
      <w:pPr>
        <w:pStyle w:val="a5"/>
        <w:numPr>
          <w:ilvl w:val="0"/>
          <w:numId w:val="3"/>
        </w:numPr>
        <w:tabs>
          <w:tab w:val="left" w:pos="953"/>
        </w:tabs>
        <w:ind w:right="105" w:firstLine="560"/>
        <w:jc w:val="both"/>
        <w:rPr>
          <w:sz w:val="24"/>
        </w:rPr>
      </w:pPr>
      <w:proofErr w:type="gramStart"/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гражданином,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службы, запрета на замещение на условиях трудового договора должности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на выполнение работ (оказание услуг) в организации на условиях гражданско-правового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ходили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 (служебные) обязанности муниципального служащего, и соблюдения работодателем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(прилагается).</w:t>
      </w:r>
      <w:proofErr w:type="gramEnd"/>
    </w:p>
    <w:p w:rsidR="00E726C0" w:rsidRDefault="005E39E3">
      <w:pPr>
        <w:pStyle w:val="a5"/>
        <w:numPr>
          <w:ilvl w:val="0"/>
          <w:numId w:val="3"/>
        </w:numPr>
        <w:tabs>
          <w:tab w:val="left" w:pos="961"/>
        </w:tabs>
        <w:ind w:right="102" w:firstLine="568"/>
        <w:jc w:val="both"/>
        <w:rPr>
          <w:sz w:val="24"/>
        </w:rPr>
      </w:pPr>
      <w:r>
        <w:rPr>
          <w:sz w:val="24"/>
        </w:rPr>
        <w:t>Официально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(разместить)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proofErr w:type="gramStart"/>
      <w:r>
        <w:rPr>
          <w:color w:val="080808"/>
          <w:sz w:val="24"/>
        </w:rPr>
        <w:t>на</w:t>
      </w:r>
      <w:proofErr w:type="gramEnd"/>
      <w:r>
        <w:rPr>
          <w:color w:val="080808"/>
          <w:spacing w:val="1"/>
          <w:sz w:val="24"/>
        </w:rPr>
        <w:t xml:space="preserve"> </w:t>
      </w:r>
      <w:proofErr w:type="gramStart"/>
      <w:r>
        <w:rPr>
          <w:sz w:val="24"/>
        </w:rPr>
        <w:t>официальной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интернет-странице</w:t>
      </w:r>
      <w:proofErr w:type="spellEnd"/>
      <w:r>
        <w:rPr>
          <w:sz w:val="24"/>
        </w:rPr>
        <w:t xml:space="preserve"> Советского района Республики Крым в разделе Муниципальные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 «Краснофлотское</w:t>
      </w:r>
      <w:r>
        <w:rPr>
          <w:sz w:val="24"/>
        </w:rPr>
        <w:t xml:space="preserve"> сельское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поселение»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sovmo.rk.gov.ru</w:t>
      </w:r>
      <w:proofErr w:type="spellEnd"/>
      <w:r>
        <w:rPr>
          <w:sz w:val="24"/>
        </w:rPr>
        <w:t>.</w:t>
      </w:r>
    </w:p>
    <w:p w:rsidR="00E726C0" w:rsidRDefault="005E39E3">
      <w:pPr>
        <w:pStyle w:val="a5"/>
        <w:numPr>
          <w:ilvl w:val="0"/>
          <w:numId w:val="3"/>
        </w:numPr>
        <w:tabs>
          <w:tab w:val="left" w:pos="953"/>
        </w:tabs>
        <w:spacing w:before="1"/>
        <w:ind w:left="952" w:hanging="241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собой.</w:t>
      </w:r>
    </w:p>
    <w:p w:rsidR="00E726C0" w:rsidRDefault="005E39E3">
      <w:pPr>
        <w:pStyle w:val="a5"/>
        <w:numPr>
          <w:ilvl w:val="0"/>
          <w:numId w:val="3"/>
        </w:numPr>
        <w:tabs>
          <w:tab w:val="left" w:pos="953"/>
        </w:tabs>
        <w:ind w:left="952" w:hanging="241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опубликования.</w:t>
      </w:r>
    </w:p>
    <w:p w:rsidR="00E726C0" w:rsidRDefault="00E726C0">
      <w:pPr>
        <w:pStyle w:val="a3"/>
        <w:ind w:left="0"/>
        <w:jc w:val="left"/>
        <w:rPr>
          <w:sz w:val="26"/>
        </w:rPr>
      </w:pPr>
    </w:p>
    <w:p w:rsidR="00E726C0" w:rsidRDefault="00E726C0">
      <w:pPr>
        <w:pStyle w:val="a3"/>
        <w:ind w:left="0"/>
        <w:jc w:val="left"/>
        <w:rPr>
          <w:sz w:val="22"/>
        </w:rPr>
      </w:pPr>
    </w:p>
    <w:p w:rsidR="005E39E3" w:rsidRPr="009F5811" w:rsidRDefault="005E39E3" w:rsidP="005E39E3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Председатель </w:t>
      </w:r>
      <w:proofErr w:type="gramStart"/>
      <w:r w:rsidRPr="009F5811">
        <w:rPr>
          <w:b/>
          <w:sz w:val="28"/>
          <w:szCs w:val="28"/>
        </w:rPr>
        <w:t>Краснофлотского</w:t>
      </w:r>
      <w:proofErr w:type="gramEnd"/>
    </w:p>
    <w:p w:rsidR="005E39E3" w:rsidRPr="009F5811" w:rsidRDefault="005E39E3" w:rsidP="005E39E3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>сельского совета-</w:t>
      </w:r>
    </w:p>
    <w:p w:rsidR="005E39E3" w:rsidRPr="009F5811" w:rsidRDefault="005E39E3" w:rsidP="005E39E3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9F5811">
        <w:rPr>
          <w:b/>
          <w:sz w:val="28"/>
          <w:szCs w:val="28"/>
        </w:rPr>
        <w:t xml:space="preserve">глава администрации </w:t>
      </w:r>
      <w:proofErr w:type="gramStart"/>
      <w:r w:rsidRPr="009F5811">
        <w:rPr>
          <w:b/>
          <w:sz w:val="28"/>
          <w:szCs w:val="28"/>
        </w:rPr>
        <w:t>Краснофлотского</w:t>
      </w:r>
      <w:proofErr w:type="gramEnd"/>
    </w:p>
    <w:p w:rsidR="005E39E3" w:rsidRPr="009F5811" w:rsidRDefault="005E39E3" w:rsidP="005E39E3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9F5811">
        <w:rPr>
          <w:b/>
          <w:sz w:val="28"/>
          <w:szCs w:val="28"/>
        </w:rPr>
        <w:t>сельского поселения                                                                С.Г.Нестеренко</w:t>
      </w:r>
    </w:p>
    <w:p w:rsidR="00E726C0" w:rsidRDefault="00E726C0">
      <w:pPr>
        <w:sectPr w:rsidR="00E726C0">
          <w:type w:val="continuous"/>
          <w:pgSz w:w="11910" w:h="16840"/>
          <w:pgMar w:top="220" w:right="460" w:bottom="280" w:left="980" w:header="720" w:footer="720" w:gutter="0"/>
          <w:cols w:space="720"/>
        </w:sectPr>
      </w:pPr>
    </w:p>
    <w:p w:rsidR="00E726C0" w:rsidRDefault="005E39E3">
      <w:pPr>
        <w:pStyle w:val="a3"/>
        <w:spacing w:before="68"/>
        <w:ind w:left="6106"/>
        <w:jc w:val="left"/>
      </w:pPr>
      <w:r>
        <w:lastRenderedPageBreak/>
        <w:t>Приложение</w:t>
      </w:r>
    </w:p>
    <w:p w:rsidR="00E726C0" w:rsidRDefault="005E39E3">
      <w:pPr>
        <w:pStyle w:val="a3"/>
        <w:tabs>
          <w:tab w:val="left" w:pos="6697"/>
          <w:tab w:val="left" w:pos="8764"/>
        </w:tabs>
        <w:ind w:left="6106" w:right="110"/>
        <w:jc w:val="left"/>
      </w:pPr>
      <w:r>
        <w:t>к</w:t>
      </w:r>
      <w:r>
        <w:tab/>
        <w:t>постановлению</w:t>
      </w:r>
      <w:r>
        <w:tab/>
      </w:r>
      <w:r>
        <w:rPr>
          <w:spacing w:val="-1"/>
        </w:rPr>
        <w:t>администрации</w:t>
      </w:r>
      <w:r>
        <w:rPr>
          <w:spacing w:val="-57"/>
        </w:rPr>
        <w:t xml:space="preserve"> </w:t>
      </w:r>
      <w:r>
        <w:t xml:space="preserve">Краснофлотского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</w:p>
    <w:p w:rsidR="00E726C0" w:rsidRDefault="005E39E3">
      <w:pPr>
        <w:pStyle w:val="a3"/>
        <w:ind w:left="6110"/>
        <w:jc w:val="left"/>
      </w:pPr>
      <w:r>
        <w:t>от</w:t>
      </w:r>
      <w:r>
        <w:rPr>
          <w:spacing w:val="-3"/>
        </w:rPr>
        <w:t xml:space="preserve"> </w:t>
      </w:r>
      <w:r>
        <w:t>30.12</w:t>
      </w:r>
      <w:r>
        <w:t>.2021г.№</w:t>
      </w:r>
      <w:r>
        <w:rPr>
          <w:spacing w:val="-2"/>
        </w:rPr>
        <w:t xml:space="preserve"> </w:t>
      </w:r>
      <w:r>
        <w:t>315</w:t>
      </w:r>
    </w:p>
    <w:p w:rsidR="00E726C0" w:rsidRDefault="00E726C0">
      <w:pPr>
        <w:pStyle w:val="a3"/>
        <w:spacing w:before="4"/>
        <w:ind w:left="0"/>
        <w:jc w:val="left"/>
      </w:pPr>
    </w:p>
    <w:p w:rsidR="00E726C0" w:rsidRDefault="005E39E3">
      <w:pPr>
        <w:pStyle w:val="Heading1"/>
        <w:ind w:left="4782"/>
      </w:pPr>
      <w:r>
        <w:t>Порядок</w:t>
      </w:r>
    </w:p>
    <w:p w:rsidR="00E726C0" w:rsidRDefault="005E39E3">
      <w:pPr>
        <w:ind w:left="172" w:right="125" w:firstLine="1724"/>
        <w:rPr>
          <w:b/>
          <w:sz w:val="24"/>
        </w:rPr>
      </w:pPr>
      <w:r>
        <w:rPr>
          <w:b/>
          <w:sz w:val="24"/>
        </w:rPr>
        <w:t>проверки соблюдения гражданином, замещавшим должность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запрета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замещение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</w:p>
    <w:p w:rsidR="00E726C0" w:rsidRDefault="005E39E3">
      <w:pPr>
        <w:pStyle w:val="Heading1"/>
        <w:spacing w:before="1"/>
        <w:ind w:left="524" w:right="495" w:firstLine="13"/>
        <w:jc w:val="center"/>
      </w:pPr>
      <w:r>
        <w:t xml:space="preserve">(или) на выполнение работ (оказание услуг) в организации на условиях </w:t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1"/>
        </w:rPr>
        <w:t xml:space="preserve"> </w:t>
      </w:r>
      <w:r>
        <w:t>правового</w:t>
      </w:r>
      <w:proofErr w:type="gramEnd"/>
      <w:r>
        <w:t xml:space="preserve"> договора, если отдельные функции муниципального управления данной</w:t>
      </w:r>
      <w:r>
        <w:rPr>
          <w:spacing w:val="1"/>
        </w:rPr>
        <w:t xml:space="preserve"> </w:t>
      </w:r>
      <w:r>
        <w:t>организацией входили в должностные (служебные) обязанности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гражданско-правового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 таким</w:t>
      </w:r>
      <w:r>
        <w:rPr>
          <w:spacing w:val="-2"/>
        </w:rPr>
        <w:t xml:space="preserve"> </w:t>
      </w:r>
      <w:r>
        <w:t>гражданином</w:t>
      </w:r>
      <w:r>
        <w:rPr>
          <w:spacing w:val="-2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Порядок)</w:t>
      </w:r>
    </w:p>
    <w:p w:rsidR="00E726C0" w:rsidRDefault="00E726C0">
      <w:pPr>
        <w:pStyle w:val="a3"/>
        <w:spacing w:before="7"/>
        <w:ind w:left="0"/>
        <w:jc w:val="left"/>
        <w:rPr>
          <w:b/>
          <w:sz w:val="23"/>
        </w:rPr>
      </w:pPr>
    </w:p>
    <w:p w:rsidR="00E726C0" w:rsidRDefault="005E39E3">
      <w:pPr>
        <w:pStyle w:val="a5"/>
        <w:numPr>
          <w:ilvl w:val="0"/>
          <w:numId w:val="2"/>
        </w:numPr>
        <w:tabs>
          <w:tab w:val="left" w:pos="953"/>
        </w:tabs>
        <w:ind w:right="102" w:firstLine="560"/>
        <w:jc w:val="both"/>
        <w:rPr>
          <w:sz w:val="24"/>
        </w:rPr>
      </w:pPr>
      <w:r>
        <w:rPr>
          <w:sz w:val="24"/>
        </w:rPr>
        <w:t xml:space="preserve">Настоящий Порядок разработан в соответствии с </w:t>
      </w:r>
      <w:hyperlink r:id="rId7">
        <w:r>
          <w:rPr>
            <w:sz w:val="24"/>
          </w:rPr>
          <w:t>Федеральными з</w:t>
        </w:r>
        <w:r>
          <w:rPr>
            <w:sz w:val="24"/>
          </w:rPr>
          <w:t xml:space="preserve">аконами </w:t>
        </w:r>
      </w:hyperlink>
      <w:r>
        <w:rPr>
          <w:sz w:val="24"/>
        </w:rPr>
        <w:t>от 2 марта 2007</w:t>
      </w:r>
      <w:r>
        <w:rPr>
          <w:spacing w:val="1"/>
          <w:sz w:val="24"/>
        </w:rPr>
        <w:t xml:space="preserve"> </w:t>
      </w:r>
      <w:r>
        <w:rPr>
          <w:sz w:val="24"/>
        </w:rPr>
        <w:t>N 25-ФЗ "О муниципальной службе в Российской Федерации", от 25 декабря 2008 N 273-ФЗ "О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коррупции"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N 273-ФЗ)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проверки:</w:t>
      </w:r>
    </w:p>
    <w:p w:rsidR="00E726C0" w:rsidRDefault="005E39E3">
      <w:pPr>
        <w:pStyle w:val="a5"/>
        <w:numPr>
          <w:ilvl w:val="0"/>
          <w:numId w:val="1"/>
        </w:numPr>
        <w:tabs>
          <w:tab w:val="left" w:pos="849"/>
        </w:tabs>
        <w:spacing w:before="1"/>
        <w:ind w:right="108" w:firstLine="560"/>
        <w:rPr>
          <w:sz w:val="24"/>
        </w:rPr>
      </w:pPr>
      <w:proofErr w:type="gramStart"/>
      <w:r>
        <w:rPr>
          <w:sz w:val="24"/>
        </w:rPr>
        <w:t>соблюдения гражданином, замещавшим до</w:t>
      </w:r>
      <w:r>
        <w:rPr>
          <w:sz w:val="24"/>
        </w:rPr>
        <w:t>лжность муниципальной службы, включенную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 актом (далее - гражданин), в течение двух лет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 с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запрета на замещение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трудового договора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 выполнение в данной организации работ (оказание данной организации услуг) на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 договора (гражданско-правовых договоров) в течение месяца стоимостью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ста</w:t>
      </w:r>
      <w:r>
        <w:rPr>
          <w:spacing w:val="1"/>
          <w:sz w:val="24"/>
        </w:rPr>
        <w:t xml:space="preserve"> </w:t>
      </w:r>
      <w:r>
        <w:rPr>
          <w:sz w:val="24"/>
        </w:rPr>
        <w:t>тысяч р</w:t>
      </w:r>
      <w:r>
        <w:rPr>
          <w:sz w:val="24"/>
        </w:rPr>
        <w:t>ублей,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(административного)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входили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(служебные)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служащего, без согласия комиссии по соблюдению требований к служебному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</w:t>
      </w:r>
      <w:r>
        <w:rPr>
          <w:sz w:val="24"/>
        </w:rPr>
        <w:t>ащих 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комиссия);</w:t>
      </w:r>
    </w:p>
    <w:p w:rsidR="00E726C0" w:rsidRDefault="005E39E3">
      <w:pPr>
        <w:pStyle w:val="a5"/>
        <w:numPr>
          <w:ilvl w:val="0"/>
          <w:numId w:val="1"/>
        </w:numPr>
        <w:tabs>
          <w:tab w:val="left" w:pos="849"/>
        </w:tabs>
        <w:spacing w:before="1"/>
        <w:ind w:right="113" w:firstLine="560"/>
        <w:rPr>
          <w:sz w:val="24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гражданско-правового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 с указанным гражданином.</w:t>
      </w:r>
    </w:p>
    <w:p w:rsidR="00E726C0" w:rsidRDefault="005E39E3">
      <w:pPr>
        <w:pStyle w:val="a5"/>
        <w:numPr>
          <w:ilvl w:val="0"/>
          <w:numId w:val="2"/>
        </w:numPr>
        <w:tabs>
          <w:tab w:val="left" w:pos="953"/>
        </w:tabs>
        <w:ind w:left="952" w:hanging="241"/>
        <w:jc w:val="both"/>
        <w:rPr>
          <w:sz w:val="24"/>
        </w:rPr>
      </w:pP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E726C0" w:rsidRDefault="005E39E3">
      <w:pPr>
        <w:pStyle w:val="a3"/>
        <w:ind w:right="115" w:firstLine="560"/>
      </w:pPr>
      <w:r>
        <w:t>а) письменное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заключил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 (гражданско-правовой договор) с гражданином, уволенным с муниципальной службы,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(административного)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</w:t>
      </w:r>
      <w:r>
        <w:t>цией,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(служебные)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служащего;</w:t>
      </w:r>
    </w:p>
    <w:p w:rsidR="00E726C0" w:rsidRDefault="005E39E3">
      <w:pPr>
        <w:pStyle w:val="a3"/>
        <w:spacing w:before="1"/>
        <w:ind w:right="108" w:firstLine="560"/>
      </w:pPr>
      <w:r>
        <w:t>б) 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-57"/>
        </w:rPr>
        <w:t xml:space="preserve"> </w:t>
      </w:r>
      <w:r>
        <w:t>заключения трудового договора (гражданско-правового) договора, если комиссией было 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даче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proofErr w:type="gramStart"/>
      <w:r>
        <w:t>должности</w:t>
      </w:r>
      <w:proofErr w:type="gramEnd"/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муниципально</w:t>
      </w:r>
      <w:r>
        <w:t>му</w:t>
      </w:r>
      <w:r>
        <w:rPr>
          <w:spacing w:val="1"/>
        </w:rPr>
        <w:t xml:space="preserve"> </w:t>
      </w:r>
      <w:r>
        <w:t>(административному)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(служебные)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муниципального служащего;</w:t>
      </w:r>
    </w:p>
    <w:p w:rsidR="00E726C0" w:rsidRDefault="005E39E3">
      <w:pPr>
        <w:pStyle w:val="a3"/>
        <w:ind w:right="104" w:firstLine="560"/>
      </w:pPr>
      <w:r>
        <w:t>в) письменная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-57"/>
        </w:rPr>
        <w:t xml:space="preserve"> </w:t>
      </w:r>
      <w:r>
        <w:t>местного самоуправления, их должностными лицами, орг</w:t>
      </w:r>
      <w:r>
        <w:t>анизациями и гражданами (далее - лица,</w:t>
      </w:r>
      <w:r>
        <w:rPr>
          <w:spacing w:val="1"/>
        </w:rPr>
        <w:t xml:space="preserve"> </w:t>
      </w:r>
      <w:r>
        <w:t>направившие</w:t>
      </w:r>
      <w:r>
        <w:rPr>
          <w:spacing w:val="1"/>
        </w:rPr>
        <w:t xml:space="preserve"> </w:t>
      </w:r>
      <w:r>
        <w:t>информацию)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8">
        <w:r>
          <w:t>Федерального</w:t>
        </w:r>
        <w:r>
          <w:rPr>
            <w:spacing w:val="-1"/>
          </w:rPr>
          <w:t xml:space="preserve"> </w:t>
        </w:r>
        <w:r>
          <w:t>закона</w:t>
        </w:r>
        <w:r>
          <w:rPr>
            <w:spacing w:val="3"/>
          </w:rPr>
          <w:t xml:space="preserve"> </w:t>
        </w:r>
      </w:hyperlink>
      <w:r>
        <w:t>N</w:t>
      </w:r>
      <w:r>
        <w:rPr>
          <w:spacing w:val="-2"/>
        </w:rPr>
        <w:t xml:space="preserve"> </w:t>
      </w:r>
      <w:r>
        <w:t>273-ФЗ.</w:t>
      </w:r>
    </w:p>
    <w:p w:rsidR="00E726C0" w:rsidRDefault="005E39E3">
      <w:pPr>
        <w:pStyle w:val="a5"/>
        <w:numPr>
          <w:ilvl w:val="0"/>
          <w:numId w:val="2"/>
        </w:numPr>
        <w:tabs>
          <w:tab w:val="left" w:pos="953"/>
        </w:tabs>
        <w:ind w:left="952" w:hanging="241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анонимного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проверки.</w:t>
      </w:r>
    </w:p>
    <w:p w:rsidR="00E726C0" w:rsidRDefault="005E39E3">
      <w:pPr>
        <w:pStyle w:val="a5"/>
        <w:numPr>
          <w:ilvl w:val="0"/>
          <w:numId w:val="2"/>
        </w:numPr>
        <w:tabs>
          <w:tab w:val="left" w:pos="953"/>
        </w:tabs>
        <w:ind w:right="103" w:firstLine="560"/>
        <w:jc w:val="both"/>
        <w:rPr>
          <w:sz w:val="24"/>
        </w:rPr>
      </w:pPr>
      <w:r>
        <w:rPr>
          <w:sz w:val="24"/>
        </w:rPr>
        <w:t>Проверка,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Краснофлотского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 поселения 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45</w:t>
      </w:r>
      <w:r>
        <w:rPr>
          <w:spacing w:val="13"/>
          <w:sz w:val="24"/>
        </w:rPr>
        <w:t xml:space="preserve"> </w:t>
      </w:r>
      <w:r>
        <w:rPr>
          <w:sz w:val="24"/>
        </w:rPr>
        <w:t>дней</w:t>
      </w:r>
    </w:p>
    <w:p w:rsidR="00E726C0" w:rsidRDefault="00E726C0">
      <w:pPr>
        <w:jc w:val="both"/>
        <w:rPr>
          <w:sz w:val="24"/>
        </w:rPr>
        <w:sectPr w:rsidR="00E726C0">
          <w:pgSz w:w="11910" w:h="16840"/>
          <w:pgMar w:top="1040" w:right="460" w:bottom="280" w:left="980" w:header="720" w:footer="720" w:gutter="0"/>
          <w:cols w:space="720"/>
        </w:sectPr>
      </w:pPr>
    </w:p>
    <w:p w:rsidR="00E726C0" w:rsidRDefault="005E39E3">
      <w:pPr>
        <w:pStyle w:val="a3"/>
        <w:spacing w:before="68"/>
        <w:jc w:val="left"/>
      </w:pPr>
      <w:r>
        <w:lastRenderedPageBreak/>
        <w:t>со</w:t>
      </w:r>
      <w:r>
        <w:rPr>
          <w:spacing w:val="33"/>
        </w:rPr>
        <w:t xml:space="preserve"> </w:t>
      </w:r>
      <w:r>
        <w:t>дня</w:t>
      </w:r>
      <w:r>
        <w:rPr>
          <w:spacing w:val="34"/>
        </w:rPr>
        <w:t xml:space="preserve"> </w:t>
      </w:r>
      <w:r>
        <w:t>поступления</w:t>
      </w:r>
      <w:r>
        <w:rPr>
          <w:spacing w:val="39"/>
        </w:rPr>
        <w:t xml:space="preserve"> </w:t>
      </w:r>
      <w:r>
        <w:t>уведомления.</w:t>
      </w:r>
      <w:r>
        <w:rPr>
          <w:spacing w:val="33"/>
        </w:rPr>
        <w:t xml:space="preserve"> </w:t>
      </w:r>
      <w:r>
        <w:t>Указанный</w:t>
      </w:r>
      <w:r>
        <w:rPr>
          <w:spacing w:val="33"/>
        </w:rPr>
        <w:t xml:space="preserve"> </w:t>
      </w:r>
      <w:r>
        <w:t>срок</w:t>
      </w:r>
      <w:r>
        <w:rPr>
          <w:spacing w:val="34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продлен,</w:t>
      </w:r>
      <w:r>
        <w:rPr>
          <w:spacing w:val="33"/>
        </w:rPr>
        <w:t xml:space="preserve"> </w:t>
      </w:r>
      <w:r>
        <w:t>но</w:t>
      </w:r>
      <w:r>
        <w:rPr>
          <w:spacing w:val="33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более</w:t>
      </w:r>
      <w:r>
        <w:rPr>
          <w:spacing w:val="35"/>
        </w:rPr>
        <w:t xml:space="preserve"> </w:t>
      </w:r>
      <w:r>
        <w:t>чем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30</w:t>
      </w:r>
      <w:r>
        <w:rPr>
          <w:spacing w:val="-57"/>
        </w:rPr>
        <w:t xml:space="preserve"> </w:t>
      </w:r>
      <w:r>
        <w:t>дней.</w:t>
      </w:r>
    </w:p>
    <w:p w:rsidR="00E726C0" w:rsidRDefault="005E39E3">
      <w:pPr>
        <w:pStyle w:val="a5"/>
        <w:numPr>
          <w:ilvl w:val="0"/>
          <w:numId w:val="2"/>
        </w:numPr>
        <w:tabs>
          <w:tab w:val="left" w:pos="953"/>
        </w:tabs>
        <w:ind w:right="102" w:firstLine="56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"а"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Порядка, администрация сельского поселения проверяет наличие протокола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протокол) (выписки из него) с решением о даче гражданину согласия (отказа в согласии)</w:t>
      </w:r>
      <w:r>
        <w:rPr>
          <w:spacing w:val="1"/>
          <w:sz w:val="24"/>
        </w:rPr>
        <w:t xml:space="preserve"> </w:t>
      </w:r>
      <w:r>
        <w:rPr>
          <w:sz w:val="24"/>
        </w:rPr>
        <w:t>на замещение должности либо выполнение работы на условиях гражданско-правового договора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(административном</w:t>
      </w:r>
      <w:r>
        <w:rPr>
          <w:sz w:val="24"/>
        </w:rPr>
        <w:t>у)</w:t>
      </w:r>
      <w:r>
        <w:rPr>
          <w:spacing w:val="60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(служебные)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обязанности.</w:t>
      </w:r>
      <w:proofErr w:type="gramEnd"/>
    </w:p>
    <w:p w:rsidR="00E726C0" w:rsidRDefault="005E39E3">
      <w:pPr>
        <w:pStyle w:val="a3"/>
        <w:spacing w:before="1"/>
        <w:ind w:right="107" w:firstLine="560"/>
      </w:pPr>
      <w:r>
        <w:t>При наличии протокола с решением о даче согласия администрация сельского поселения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главу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9">
        <w:r>
          <w:t>Федерального</w:t>
        </w:r>
        <w:r>
          <w:rPr>
            <w:spacing w:val="1"/>
          </w:rPr>
          <w:t xml:space="preserve"> </w:t>
        </w:r>
        <w:r>
          <w:t>закона</w:t>
        </w:r>
      </w:hyperlink>
      <w:r>
        <w:rPr>
          <w:spacing w:val="1"/>
        </w:rPr>
        <w:t xml:space="preserve"> </w:t>
      </w:r>
      <w:r>
        <w:t>N 273-ФЗ.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приобщаются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-8"/>
        </w:rPr>
        <w:t xml:space="preserve"> </w:t>
      </w:r>
      <w:r>
        <w:t>делу</w:t>
      </w:r>
      <w:r>
        <w:rPr>
          <w:spacing w:val="-8"/>
        </w:rPr>
        <w:t xml:space="preserve"> </w:t>
      </w:r>
      <w:r>
        <w:t>гражданина.</w:t>
      </w:r>
    </w:p>
    <w:p w:rsidR="00E726C0" w:rsidRDefault="005E39E3">
      <w:pPr>
        <w:pStyle w:val="a3"/>
        <w:ind w:right="109" w:firstLine="560"/>
      </w:pPr>
      <w:proofErr w:type="gramStart"/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даче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 об отказе гражданину в замещении должности, либо в выполнении работы на условиях</w:t>
      </w:r>
      <w:r>
        <w:rPr>
          <w:spacing w:val="1"/>
        </w:rPr>
        <w:t xml:space="preserve"> </w:t>
      </w:r>
      <w:r>
        <w:t>гражданско-правового договора в организации общий отдел готовит мотивированное заключение</w:t>
      </w:r>
      <w:r>
        <w:rPr>
          <w:spacing w:val="1"/>
        </w:rPr>
        <w:t xml:space="preserve"> </w:t>
      </w:r>
      <w:r>
        <w:t>по результатам рассмотрения уведомления и направляет его вместе с уведомлен</w:t>
      </w:r>
      <w:r>
        <w:t>ием и другими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комиссию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решения.</w:t>
      </w:r>
      <w:proofErr w:type="gramEnd"/>
    </w:p>
    <w:p w:rsidR="00E726C0" w:rsidRDefault="005E39E3">
      <w:pPr>
        <w:pStyle w:val="a3"/>
        <w:spacing w:before="1"/>
        <w:ind w:right="105" w:firstLine="560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10">
        <w:r>
          <w:t>Федерального</w:t>
        </w:r>
        <w:r>
          <w:rPr>
            <w:spacing w:val="1"/>
          </w:rPr>
          <w:t xml:space="preserve"> </w:t>
        </w:r>
        <w:r>
          <w:t>закона</w:t>
        </w:r>
      </w:hyperlink>
      <w:r>
        <w:rPr>
          <w:spacing w:val="1"/>
        </w:rPr>
        <w:t xml:space="preserve"> </w:t>
      </w:r>
      <w:r>
        <w:t>N 273-ФЗ</w:t>
      </w:r>
      <w:r>
        <w:rPr>
          <w:spacing w:val="1"/>
        </w:rPr>
        <w:t xml:space="preserve"> </w:t>
      </w:r>
      <w:r>
        <w:t>направляется его работодателю не позднее следующего рабочего дня со дня принятия указанного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обязательности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(оказание</w:t>
      </w:r>
      <w:r>
        <w:rPr>
          <w:spacing w:val="1"/>
        </w:rPr>
        <w:t xml:space="preserve"> </w:t>
      </w:r>
      <w:r>
        <w:t>услуг),</w:t>
      </w:r>
      <w:r>
        <w:rPr>
          <w:spacing w:val="61"/>
        </w:rPr>
        <w:t xml:space="preserve"> </w:t>
      </w:r>
      <w:r>
        <w:t>гражданино</w:t>
      </w:r>
      <w:r>
        <w:t>м,</w:t>
      </w:r>
      <w:r>
        <w:rPr>
          <w:spacing w:val="1"/>
        </w:rPr>
        <w:t xml:space="preserve"> </w:t>
      </w:r>
      <w:r>
        <w:t>замещавшим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1">
        <w:r>
          <w:t>частью</w:t>
        </w:r>
        <w:r>
          <w:rPr>
            <w:spacing w:val="1"/>
          </w:rPr>
          <w:t xml:space="preserve"> </w:t>
        </w:r>
        <w:r>
          <w:t>3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12</w:t>
        </w:r>
      </w:hyperlink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N 273-ФЗ.</w:t>
      </w:r>
    </w:p>
    <w:p w:rsidR="00E726C0" w:rsidRDefault="005E39E3">
      <w:pPr>
        <w:pStyle w:val="a3"/>
        <w:ind w:right="104" w:firstLine="560"/>
      </w:pPr>
      <w:r>
        <w:t>Одновременно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информирует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 xml:space="preserve">органы для осуществления </w:t>
      </w:r>
      <w:proofErr w:type="gramStart"/>
      <w:r>
        <w:t>контроля за</w:t>
      </w:r>
      <w:proofErr w:type="gramEnd"/>
      <w:r>
        <w:t xml:space="preserve"> выполнением работодателем требований </w:t>
      </w:r>
      <w:hyperlink r:id="rId12">
        <w:r>
          <w:t>Федерального</w:t>
        </w:r>
      </w:hyperlink>
      <w:r>
        <w:rPr>
          <w:spacing w:val="1"/>
        </w:rPr>
        <w:t xml:space="preserve"> </w:t>
      </w:r>
      <w:hyperlink r:id="rId13">
        <w:r>
          <w:t xml:space="preserve">закона </w:t>
        </w:r>
      </w:hyperlink>
      <w:r>
        <w:t>N</w:t>
      </w:r>
      <w:r>
        <w:rPr>
          <w:spacing w:val="-2"/>
        </w:rPr>
        <w:t xml:space="preserve"> </w:t>
      </w:r>
      <w:r>
        <w:t>273-ФЗ.</w:t>
      </w:r>
    </w:p>
    <w:p w:rsidR="00E726C0" w:rsidRDefault="005E39E3">
      <w:pPr>
        <w:pStyle w:val="a5"/>
        <w:numPr>
          <w:ilvl w:val="0"/>
          <w:numId w:val="2"/>
        </w:numPr>
        <w:tabs>
          <w:tab w:val="left" w:pos="953"/>
        </w:tabs>
        <w:ind w:right="102" w:firstLine="560"/>
        <w:jc w:val="both"/>
        <w:rPr>
          <w:sz w:val="24"/>
        </w:rPr>
      </w:pPr>
      <w:proofErr w:type="gramStart"/>
      <w:r>
        <w:rPr>
          <w:sz w:val="24"/>
        </w:rPr>
        <w:t>В случае не поступления письменного уведомления от работодателя в течение 10 дней с</w:t>
      </w:r>
      <w:r>
        <w:rPr>
          <w:spacing w:val="1"/>
          <w:sz w:val="24"/>
        </w:rPr>
        <w:t xml:space="preserve"> </w:t>
      </w:r>
      <w:r>
        <w:rPr>
          <w:sz w:val="24"/>
        </w:rPr>
        <w:t>даты заключения трудового договора (гражданско-правового договора), указанной в 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даче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(или) на выполнение в данной организации работ (оказание данной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услуг),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несоблюдении работодателем обязанности, предусмотренной </w:t>
      </w:r>
      <w:hyperlink r:id="rId14">
        <w:r>
          <w:rPr>
            <w:sz w:val="24"/>
          </w:rPr>
          <w:t>частью 4</w:t>
        </w:r>
        <w:proofErr w:type="gramEnd"/>
        <w:r>
          <w:rPr>
            <w:sz w:val="24"/>
          </w:rPr>
          <w:t xml:space="preserve"> статьи 12</w:t>
        </w:r>
      </w:hyperlink>
      <w:r>
        <w:rPr>
          <w:sz w:val="24"/>
        </w:rPr>
        <w:t xml:space="preserve">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N</w:t>
      </w:r>
      <w:r>
        <w:rPr>
          <w:spacing w:val="-1"/>
          <w:sz w:val="24"/>
        </w:rPr>
        <w:t xml:space="preserve"> </w:t>
      </w:r>
      <w:r>
        <w:rPr>
          <w:sz w:val="24"/>
        </w:rPr>
        <w:t>273-ФЗ.</w:t>
      </w:r>
    </w:p>
    <w:p w:rsidR="00E726C0" w:rsidRDefault="005E39E3">
      <w:pPr>
        <w:pStyle w:val="a5"/>
        <w:numPr>
          <w:ilvl w:val="0"/>
          <w:numId w:val="2"/>
        </w:numPr>
        <w:tabs>
          <w:tab w:val="left" w:pos="953"/>
        </w:tabs>
        <w:spacing w:before="1"/>
        <w:ind w:right="109" w:firstLine="560"/>
        <w:jc w:val="both"/>
        <w:rPr>
          <w:sz w:val="24"/>
        </w:rPr>
      </w:pPr>
      <w:r>
        <w:rPr>
          <w:sz w:val="24"/>
        </w:rPr>
        <w:t>При поступлении информации, предусмотренной подпунктом "в"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 с решением о даче согласия и письменной информации работодателя о заключении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договора.</w:t>
      </w:r>
    </w:p>
    <w:p w:rsidR="00E726C0" w:rsidRDefault="005E39E3">
      <w:pPr>
        <w:pStyle w:val="a3"/>
        <w:ind w:right="110" w:firstLine="560"/>
      </w:pPr>
      <w:r>
        <w:t>В случае наличия указанных документов администрация сельского поселения информирует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г</w:t>
      </w:r>
      <w:r>
        <w:t>ражданином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15">
        <w:r>
          <w:t>Федерального</w:t>
        </w:r>
        <w:r>
          <w:rPr>
            <w:spacing w:val="-1"/>
          </w:rPr>
          <w:t xml:space="preserve"> </w:t>
        </w:r>
        <w:r>
          <w:t>закона</w:t>
        </w:r>
        <w:r>
          <w:rPr>
            <w:spacing w:val="3"/>
          </w:rPr>
          <w:t xml:space="preserve"> </w:t>
        </w:r>
      </w:hyperlink>
      <w:r>
        <w:t>N</w:t>
      </w:r>
      <w:r>
        <w:rPr>
          <w:spacing w:val="-2"/>
        </w:rPr>
        <w:t xml:space="preserve"> </w:t>
      </w:r>
      <w:r>
        <w:t>273-ФЗ.</w:t>
      </w:r>
    </w:p>
    <w:p w:rsidR="00E726C0" w:rsidRDefault="005E39E3">
      <w:pPr>
        <w:pStyle w:val="a3"/>
        <w:ind w:right="104" w:firstLine="56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информиру</w:t>
      </w:r>
      <w:r>
        <w:t>ет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несоблюдении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hyperlink r:id="rId16">
        <w:r>
          <w:t>Федерального</w:t>
        </w:r>
        <w:r>
          <w:rPr>
            <w:spacing w:val="-1"/>
          </w:rPr>
          <w:t xml:space="preserve"> </w:t>
        </w:r>
        <w:r>
          <w:t>закона</w:t>
        </w:r>
        <w:r>
          <w:rPr>
            <w:spacing w:val="3"/>
          </w:rPr>
          <w:t xml:space="preserve"> </w:t>
        </w:r>
      </w:hyperlink>
      <w:r>
        <w:t>N</w:t>
      </w:r>
      <w:r>
        <w:rPr>
          <w:spacing w:val="-2"/>
        </w:rPr>
        <w:t xml:space="preserve"> </w:t>
      </w:r>
      <w:r>
        <w:t>273-ФЗ.</w:t>
      </w:r>
    </w:p>
    <w:sectPr w:rsidR="00E726C0" w:rsidSect="00E726C0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20F"/>
    <w:multiLevelType w:val="hybridMultilevel"/>
    <w:tmpl w:val="F732F5F2"/>
    <w:lvl w:ilvl="0" w:tplc="F572C380">
      <w:start w:val="1"/>
      <w:numFmt w:val="decimal"/>
      <w:lvlText w:val="%1."/>
      <w:lvlJc w:val="left"/>
      <w:pPr>
        <w:ind w:left="1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E06738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2" w:tplc="3FFC1F86">
      <w:numFmt w:val="bullet"/>
      <w:lvlText w:val="•"/>
      <w:lvlJc w:val="left"/>
      <w:pPr>
        <w:ind w:left="2221" w:hanging="240"/>
      </w:pPr>
      <w:rPr>
        <w:rFonts w:hint="default"/>
        <w:lang w:val="ru-RU" w:eastAsia="en-US" w:bidi="ar-SA"/>
      </w:rPr>
    </w:lvl>
    <w:lvl w:ilvl="3" w:tplc="D89C97AC">
      <w:numFmt w:val="bullet"/>
      <w:lvlText w:val="•"/>
      <w:lvlJc w:val="left"/>
      <w:pPr>
        <w:ind w:left="3252" w:hanging="240"/>
      </w:pPr>
      <w:rPr>
        <w:rFonts w:hint="default"/>
        <w:lang w:val="ru-RU" w:eastAsia="en-US" w:bidi="ar-SA"/>
      </w:rPr>
    </w:lvl>
    <w:lvl w:ilvl="4" w:tplc="46D498AE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5" w:tplc="D55A85EE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9282F434">
      <w:numFmt w:val="bullet"/>
      <w:lvlText w:val="•"/>
      <w:lvlJc w:val="left"/>
      <w:pPr>
        <w:ind w:left="6344" w:hanging="240"/>
      </w:pPr>
      <w:rPr>
        <w:rFonts w:hint="default"/>
        <w:lang w:val="ru-RU" w:eastAsia="en-US" w:bidi="ar-SA"/>
      </w:rPr>
    </w:lvl>
    <w:lvl w:ilvl="7" w:tplc="EE7001EC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1F5A0602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</w:abstractNum>
  <w:abstractNum w:abstractNumId="1">
    <w:nsid w:val="108A40DD"/>
    <w:multiLevelType w:val="hybridMultilevel"/>
    <w:tmpl w:val="C7802A1E"/>
    <w:lvl w:ilvl="0" w:tplc="065C3D8A">
      <w:numFmt w:val="bullet"/>
      <w:lvlText w:val="-"/>
      <w:lvlJc w:val="left"/>
      <w:pPr>
        <w:ind w:left="152" w:hanging="1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04D7FA">
      <w:numFmt w:val="bullet"/>
      <w:lvlText w:val="•"/>
      <w:lvlJc w:val="left"/>
      <w:pPr>
        <w:ind w:left="1190" w:hanging="136"/>
      </w:pPr>
      <w:rPr>
        <w:rFonts w:hint="default"/>
        <w:lang w:val="ru-RU" w:eastAsia="en-US" w:bidi="ar-SA"/>
      </w:rPr>
    </w:lvl>
    <w:lvl w:ilvl="2" w:tplc="4C20CAAA">
      <w:numFmt w:val="bullet"/>
      <w:lvlText w:val="•"/>
      <w:lvlJc w:val="left"/>
      <w:pPr>
        <w:ind w:left="2221" w:hanging="136"/>
      </w:pPr>
      <w:rPr>
        <w:rFonts w:hint="default"/>
        <w:lang w:val="ru-RU" w:eastAsia="en-US" w:bidi="ar-SA"/>
      </w:rPr>
    </w:lvl>
    <w:lvl w:ilvl="3" w:tplc="897E1626">
      <w:numFmt w:val="bullet"/>
      <w:lvlText w:val="•"/>
      <w:lvlJc w:val="left"/>
      <w:pPr>
        <w:ind w:left="3252" w:hanging="136"/>
      </w:pPr>
      <w:rPr>
        <w:rFonts w:hint="default"/>
        <w:lang w:val="ru-RU" w:eastAsia="en-US" w:bidi="ar-SA"/>
      </w:rPr>
    </w:lvl>
    <w:lvl w:ilvl="4" w:tplc="0ECE719A">
      <w:numFmt w:val="bullet"/>
      <w:lvlText w:val="•"/>
      <w:lvlJc w:val="left"/>
      <w:pPr>
        <w:ind w:left="4283" w:hanging="136"/>
      </w:pPr>
      <w:rPr>
        <w:rFonts w:hint="default"/>
        <w:lang w:val="ru-RU" w:eastAsia="en-US" w:bidi="ar-SA"/>
      </w:rPr>
    </w:lvl>
    <w:lvl w:ilvl="5" w:tplc="8236E8B2">
      <w:numFmt w:val="bullet"/>
      <w:lvlText w:val="•"/>
      <w:lvlJc w:val="left"/>
      <w:pPr>
        <w:ind w:left="5314" w:hanging="136"/>
      </w:pPr>
      <w:rPr>
        <w:rFonts w:hint="default"/>
        <w:lang w:val="ru-RU" w:eastAsia="en-US" w:bidi="ar-SA"/>
      </w:rPr>
    </w:lvl>
    <w:lvl w:ilvl="6" w:tplc="85742612">
      <w:numFmt w:val="bullet"/>
      <w:lvlText w:val="•"/>
      <w:lvlJc w:val="left"/>
      <w:pPr>
        <w:ind w:left="6344" w:hanging="136"/>
      </w:pPr>
      <w:rPr>
        <w:rFonts w:hint="default"/>
        <w:lang w:val="ru-RU" w:eastAsia="en-US" w:bidi="ar-SA"/>
      </w:rPr>
    </w:lvl>
    <w:lvl w:ilvl="7" w:tplc="DE40EFCC">
      <w:numFmt w:val="bullet"/>
      <w:lvlText w:val="•"/>
      <w:lvlJc w:val="left"/>
      <w:pPr>
        <w:ind w:left="7375" w:hanging="136"/>
      </w:pPr>
      <w:rPr>
        <w:rFonts w:hint="default"/>
        <w:lang w:val="ru-RU" w:eastAsia="en-US" w:bidi="ar-SA"/>
      </w:rPr>
    </w:lvl>
    <w:lvl w:ilvl="8" w:tplc="F2D20C74">
      <w:numFmt w:val="bullet"/>
      <w:lvlText w:val="•"/>
      <w:lvlJc w:val="left"/>
      <w:pPr>
        <w:ind w:left="8406" w:hanging="136"/>
      </w:pPr>
      <w:rPr>
        <w:rFonts w:hint="default"/>
        <w:lang w:val="ru-RU" w:eastAsia="en-US" w:bidi="ar-SA"/>
      </w:rPr>
    </w:lvl>
  </w:abstractNum>
  <w:abstractNum w:abstractNumId="2">
    <w:nsid w:val="7BC755EF"/>
    <w:multiLevelType w:val="hybridMultilevel"/>
    <w:tmpl w:val="DEB0AE68"/>
    <w:lvl w:ilvl="0" w:tplc="6A047BC8">
      <w:start w:val="1"/>
      <w:numFmt w:val="decimal"/>
      <w:lvlText w:val="%1."/>
      <w:lvlJc w:val="left"/>
      <w:pPr>
        <w:ind w:left="1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9A2202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2" w:tplc="02446156">
      <w:numFmt w:val="bullet"/>
      <w:lvlText w:val="•"/>
      <w:lvlJc w:val="left"/>
      <w:pPr>
        <w:ind w:left="2221" w:hanging="240"/>
      </w:pPr>
      <w:rPr>
        <w:rFonts w:hint="default"/>
        <w:lang w:val="ru-RU" w:eastAsia="en-US" w:bidi="ar-SA"/>
      </w:rPr>
    </w:lvl>
    <w:lvl w:ilvl="3" w:tplc="8B663D4C">
      <w:numFmt w:val="bullet"/>
      <w:lvlText w:val="•"/>
      <w:lvlJc w:val="left"/>
      <w:pPr>
        <w:ind w:left="3252" w:hanging="240"/>
      </w:pPr>
      <w:rPr>
        <w:rFonts w:hint="default"/>
        <w:lang w:val="ru-RU" w:eastAsia="en-US" w:bidi="ar-SA"/>
      </w:rPr>
    </w:lvl>
    <w:lvl w:ilvl="4" w:tplc="D6224F20">
      <w:numFmt w:val="bullet"/>
      <w:lvlText w:val="•"/>
      <w:lvlJc w:val="left"/>
      <w:pPr>
        <w:ind w:left="4283" w:hanging="240"/>
      </w:pPr>
      <w:rPr>
        <w:rFonts w:hint="default"/>
        <w:lang w:val="ru-RU" w:eastAsia="en-US" w:bidi="ar-SA"/>
      </w:rPr>
    </w:lvl>
    <w:lvl w:ilvl="5" w:tplc="FAD08B4E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B12C936C">
      <w:numFmt w:val="bullet"/>
      <w:lvlText w:val="•"/>
      <w:lvlJc w:val="left"/>
      <w:pPr>
        <w:ind w:left="6344" w:hanging="240"/>
      </w:pPr>
      <w:rPr>
        <w:rFonts w:hint="default"/>
        <w:lang w:val="ru-RU" w:eastAsia="en-US" w:bidi="ar-SA"/>
      </w:rPr>
    </w:lvl>
    <w:lvl w:ilvl="7" w:tplc="2146EF86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B16E492E">
      <w:numFmt w:val="bullet"/>
      <w:lvlText w:val="•"/>
      <w:lvlJc w:val="left"/>
      <w:pPr>
        <w:ind w:left="8406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726C0"/>
    <w:rsid w:val="005E39E3"/>
    <w:rsid w:val="00E7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6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6C0"/>
    <w:pPr>
      <w:ind w:left="15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726C0"/>
    <w:pPr>
      <w:ind w:left="15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E726C0"/>
    <w:pPr>
      <w:spacing w:before="87"/>
      <w:ind w:left="3241" w:right="320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726C0"/>
    <w:pPr>
      <w:ind w:left="152" w:firstLine="560"/>
      <w:jc w:val="both"/>
    </w:pPr>
  </w:style>
  <w:style w:type="paragraph" w:customStyle="1" w:styleId="TableParagraph">
    <w:name w:val="Table Paragraph"/>
    <w:basedOn w:val="a"/>
    <w:uiPriority w:val="1"/>
    <w:qFormat/>
    <w:rsid w:val="00E726C0"/>
    <w:pPr>
      <w:ind w:left="169" w:right="166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5E3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9E3"/>
    <w:rPr>
      <w:rFonts w:ascii="Tahoma" w:eastAsia="Times New Roman" w:hAnsi="Tahoma" w:cs="Tahoma"/>
      <w:sz w:val="16"/>
      <w:szCs w:val="16"/>
      <w:lang w:val="ru-RU"/>
    </w:rPr>
  </w:style>
  <w:style w:type="paragraph" w:customStyle="1" w:styleId="western">
    <w:name w:val="western"/>
    <w:basedOn w:val="a"/>
    <w:rsid w:val="005E39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64203&amp;sub=0" TargetMode="External"/><Relationship Id="rId13" Type="http://schemas.openxmlformats.org/officeDocument/2006/relationships/hyperlink" Target="http://municipal.garant.ru/document?id=12064203&amp;sub=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12052272&amp;sub=0" TargetMode="External"/><Relationship Id="rId12" Type="http://schemas.openxmlformats.org/officeDocument/2006/relationships/hyperlink" Target="http://municipal.garant.ru/document?id=12064203&amp;sub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?id=12064203&amp;sub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12064203&amp;sub=0" TargetMode="External"/><Relationship Id="rId11" Type="http://schemas.openxmlformats.org/officeDocument/2006/relationships/hyperlink" Target="http://municipal.garant.ru/document?id=12064203&amp;sub=120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unicipal.garant.ru/document?id=12064203&amp;sub=0" TargetMode="External"/><Relationship Id="rId10" Type="http://schemas.openxmlformats.org/officeDocument/2006/relationships/hyperlink" Target="http://municipal.garant.ru/document?id=12064203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12064203&amp;sub=0" TargetMode="External"/><Relationship Id="rId14" Type="http://schemas.openxmlformats.org/officeDocument/2006/relationships/hyperlink" Target="http://municipal.garant.ru/document?id=12064203&amp;sub=1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1474</Words>
  <Characters>8406</Characters>
  <Application>Microsoft Office Word</Application>
  <DocSecurity>0</DocSecurity>
  <Lines>70</Lines>
  <Paragraphs>19</Paragraphs>
  <ScaleCrop>false</ScaleCrop>
  <Company>DNA Project</Company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DNA7 X86</cp:lastModifiedBy>
  <cp:revision>3</cp:revision>
  <cp:lastPrinted>2022-03-11T12:07:00Z</cp:lastPrinted>
  <dcterms:created xsi:type="dcterms:W3CDTF">2022-03-11T11:42:00Z</dcterms:created>
  <dcterms:modified xsi:type="dcterms:W3CDTF">2022-03-11T12:07:00Z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2022-03-11T00:00:00Z</vt:filetime>
  </property>
</Properties>
</file>