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99" w:rsidRPr="00D23DB4" w:rsidRDefault="00CE0D99" w:rsidP="00E36067">
      <w:pPr>
        <w:jc w:val="center"/>
        <w:rPr>
          <w:b/>
          <w:bCs/>
          <w:sz w:val="28"/>
          <w:szCs w:val="28"/>
        </w:rPr>
      </w:pPr>
      <w:r w:rsidRPr="00D23DB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D99" w:rsidRPr="00D23DB4" w:rsidRDefault="00CE0D99" w:rsidP="00E36067">
      <w:pPr>
        <w:jc w:val="center"/>
        <w:rPr>
          <w:b/>
          <w:bCs/>
          <w:sz w:val="28"/>
          <w:szCs w:val="28"/>
          <w:lang w:val="uk-UA"/>
        </w:rPr>
      </w:pPr>
      <w:r w:rsidRPr="00D23DB4">
        <w:rPr>
          <w:b/>
          <w:bCs/>
          <w:sz w:val="28"/>
          <w:szCs w:val="28"/>
        </w:rPr>
        <w:t>КРАСНОФЛОТСКИЙ СЕЛЬСКИЙ СОВЕТ</w:t>
      </w:r>
    </w:p>
    <w:p w:rsidR="00CE0D99" w:rsidRDefault="00CE0D99" w:rsidP="00E36067">
      <w:pPr>
        <w:pStyle w:val="a7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СОВЕТСКИЙ РАЙОН</w:t>
      </w:r>
    </w:p>
    <w:p w:rsidR="00CE0D99" w:rsidRDefault="00CE0D99" w:rsidP="00E36067">
      <w:pPr>
        <w:pStyle w:val="a7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CE0D99" w:rsidRPr="0078773F" w:rsidRDefault="00CE0D99" w:rsidP="00E36067">
      <w:pPr>
        <w:pStyle w:val="a7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F2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73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CE0D99" w:rsidRDefault="00CE0D99" w:rsidP="00E36067">
      <w:pPr>
        <w:pStyle w:val="a7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</w:p>
    <w:p w:rsidR="00CE0D99" w:rsidRDefault="009E2EF3" w:rsidP="00E36067">
      <w:pPr>
        <w:pStyle w:val="a7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="00CE0D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-й сессии</w:t>
      </w:r>
    </w:p>
    <w:p w:rsidR="00CE0D99" w:rsidRDefault="00CE0D99" w:rsidP="00E36067">
      <w:pPr>
        <w:pStyle w:val="a7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CE0D99" w:rsidRDefault="00CE0D99" w:rsidP="00E36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825D9">
        <w:rPr>
          <w:b/>
          <w:sz w:val="28"/>
          <w:szCs w:val="28"/>
        </w:rPr>
        <w:t xml:space="preserve">т  </w:t>
      </w:r>
      <w:r w:rsidR="00EC2BC9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.10.2024</w:t>
      </w:r>
      <w:r w:rsidRPr="00A825D9">
        <w:rPr>
          <w:b/>
          <w:sz w:val="28"/>
          <w:szCs w:val="28"/>
        </w:rPr>
        <w:t xml:space="preserve"> года                                                                                           № </w:t>
      </w:r>
      <w:r>
        <w:rPr>
          <w:b/>
          <w:sz w:val="28"/>
          <w:szCs w:val="28"/>
        </w:rPr>
        <w:t>0</w:t>
      </w:r>
      <w:r w:rsidR="00EC2BC9">
        <w:rPr>
          <w:b/>
          <w:sz w:val="28"/>
          <w:szCs w:val="28"/>
        </w:rPr>
        <w:t>1</w:t>
      </w:r>
    </w:p>
    <w:p w:rsidR="00CE0D99" w:rsidRPr="00A825D9" w:rsidRDefault="00CE0D99" w:rsidP="00E360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с.Краснофлотское</w:t>
      </w:r>
    </w:p>
    <w:p w:rsidR="00E43A7F" w:rsidRDefault="00E43A7F" w:rsidP="00E36067">
      <w:pPr>
        <w:pStyle w:val="a3"/>
        <w:rPr>
          <w:rFonts w:ascii="Cambria"/>
          <w:sz w:val="20"/>
          <w:lang w:val="uk-UA"/>
        </w:rPr>
      </w:pPr>
    </w:p>
    <w:p w:rsidR="00CE0D99" w:rsidRPr="00E36067" w:rsidRDefault="00CE0D99" w:rsidP="00E36067">
      <w:pPr>
        <w:pStyle w:val="a3"/>
        <w:rPr>
          <w:b/>
        </w:rPr>
      </w:pPr>
      <w:r w:rsidRPr="00E36067">
        <w:rPr>
          <w:b/>
        </w:rPr>
        <w:t xml:space="preserve">Об участии в 2024 году в ежегодном </w:t>
      </w:r>
    </w:p>
    <w:p w:rsidR="00CE0D99" w:rsidRPr="00E36067" w:rsidRDefault="00CE0D99" w:rsidP="00E36067">
      <w:pPr>
        <w:pStyle w:val="a3"/>
        <w:rPr>
          <w:b/>
        </w:rPr>
      </w:pPr>
      <w:r w:rsidRPr="00E36067">
        <w:rPr>
          <w:b/>
        </w:rPr>
        <w:t xml:space="preserve">конкурсе «Лучший сельский населенный </w:t>
      </w:r>
    </w:p>
    <w:p w:rsidR="00CE0D99" w:rsidRPr="00E36067" w:rsidRDefault="00CE0D99" w:rsidP="00E36067">
      <w:pPr>
        <w:pStyle w:val="a3"/>
        <w:rPr>
          <w:b/>
        </w:rPr>
      </w:pPr>
      <w:r w:rsidRPr="00E36067">
        <w:rPr>
          <w:b/>
        </w:rPr>
        <w:t>пункт Республики Крым»</w:t>
      </w:r>
    </w:p>
    <w:p w:rsidR="00CE0D99" w:rsidRDefault="00CE0D99" w:rsidP="00E36067">
      <w:pPr>
        <w:pStyle w:val="a3"/>
        <w:rPr>
          <w:lang w:val="uk-UA"/>
        </w:rPr>
      </w:pPr>
    </w:p>
    <w:p w:rsidR="00CE0D99" w:rsidRDefault="00CE0D99" w:rsidP="00E36067">
      <w:pPr>
        <w:pStyle w:val="a3"/>
        <w:rPr>
          <w:lang w:val="uk-UA"/>
        </w:rPr>
      </w:pPr>
    </w:p>
    <w:p w:rsidR="00CE0D99" w:rsidRDefault="00CE0D99" w:rsidP="00E36067">
      <w:pPr>
        <w:pStyle w:val="a3"/>
        <w:jc w:val="both"/>
      </w:pPr>
      <w:r>
        <w:rPr>
          <w:lang w:val="uk-UA"/>
        </w:rPr>
        <w:tab/>
      </w:r>
      <w:r>
        <w:t>В соответствии с пунктом 3 статьи 75 Конституции Республики Крым, в целях совершенствования работы органов местного самоуправления муниципальных образований в Республике Крым, повышения привлекательности сельских территорий и уровня их благоустройства, поощрения муниципальных образований Республики Крым за значительные достижения при решении вопросов местного значения, Постановлением Государственного Совета Республики Крым</w:t>
      </w:r>
      <w:r w:rsidRPr="00CE0D99">
        <w:t xml:space="preserve"> </w:t>
      </w:r>
      <w:r>
        <w:t>«О проведении ежегодного конкурса "Лучший сельский населенный пункт Республики Крым" (с изменениями и дополнениями), Краснофлотский сельский совет</w:t>
      </w:r>
    </w:p>
    <w:p w:rsidR="00454744" w:rsidRDefault="00454744" w:rsidP="00E36067">
      <w:pPr>
        <w:pStyle w:val="a3"/>
        <w:jc w:val="both"/>
      </w:pPr>
    </w:p>
    <w:p w:rsidR="00CE0D99" w:rsidRPr="00CE0D99" w:rsidRDefault="00CE0D99" w:rsidP="00E36067">
      <w:pPr>
        <w:pStyle w:val="a3"/>
        <w:jc w:val="center"/>
        <w:rPr>
          <w:b/>
          <w:lang w:val="uk-UA"/>
        </w:rPr>
      </w:pPr>
      <w:r w:rsidRPr="00CE0D99">
        <w:rPr>
          <w:b/>
        </w:rPr>
        <w:t>РЕШИЛ:</w:t>
      </w:r>
    </w:p>
    <w:p w:rsidR="00CE0D99" w:rsidRDefault="00CE0D99" w:rsidP="00E36067">
      <w:pPr>
        <w:pStyle w:val="a3"/>
        <w:jc w:val="both"/>
        <w:rPr>
          <w:lang w:val="uk-UA"/>
        </w:rPr>
      </w:pPr>
    </w:p>
    <w:p w:rsidR="00CE0D99" w:rsidRDefault="00CE0D99" w:rsidP="00E36067">
      <w:pPr>
        <w:pStyle w:val="a3"/>
        <w:jc w:val="both"/>
      </w:pPr>
      <w:r>
        <w:rPr>
          <w:lang w:val="uk-UA"/>
        </w:rPr>
        <w:t>1.Принять участие в 2</w:t>
      </w:r>
      <w:r w:rsidR="00E36067">
        <w:rPr>
          <w:lang w:val="uk-UA"/>
        </w:rPr>
        <w:t>0</w:t>
      </w:r>
      <w:r>
        <w:rPr>
          <w:lang w:val="uk-UA"/>
        </w:rPr>
        <w:t xml:space="preserve">24 </w:t>
      </w:r>
      <w:r w:rsidRPr="00E36067">
        <w:t xml:space="preserve">году в ежегодном конкурсе «Лучший сельский </w:t>
      </w:r>
      <w:r w:rsidR="00E36067" w:rsidRPr="00E36067">
        <w:t>населенный пункт Республики Крым»</w:t>
      </w:r>
      <w:r w:rsidR="00E36067">
        <w:t>.</w:t>
      </w:r>
    </w:p>
    <w:p w:rsidR="00E36067" w:rsidRDefault="00E36067" w:rsidP="00E36067">
      <w:pPr>
        <w:pStyle w:val="a3"/>
        <w:jc w:val="both"/>
      </w:pPr>
      <w:r>
        <w:t xml:space="preserve">2.Утвердить конкурсные материалы, характеризующие оценочные показатели для подведения итогов ежегодного конкурса «Лучший </w:t>
      </w:r>
      <w:r w:rsidRPr="00E36067">
        <w:t>сельский населенный пункт Республики Крым»</w:t>
      </w:r>
      <w:r>
        <w:t>.(приложение)</w:t>
      </w:r>
    </w:p>
    <w:p w:rsidR="00E36067" w:rsidRPr="005C2D5D" w:rsidRDefault="00E36067" w:rsidP="00E36067">
      <w:pPr>
        <w:tabs>
          <w:tab w:val="left" w:pos="284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5C2D5D">
        <w:rPr>
          <w:sz w:val="28"/>
          <w:szCs w:val="28"/>
          <w:lang w:eastAsia="ru-RU"/>
        </w:rPr>
        <w:t xml:space="preserve">. Настоящее решение подлежит опубликованию на официальном сайте в информационно-телекоммуникационной сети «Интернет» на портале муниципальных образований Республики Крым, и обнародованию на информационном стенде администрации </w:t>
      </w:r>
      <w:r>
        <w:rPr>
          <w:sz w:val="28"/>
          <w:szCs w:val="28"/>
          <w:lang w:eastAsia="ru-RU"/>
        </w:rPr>
        <w:t>Краснофлотского</w:t>
      </w:r>
      <w:r w:rsidRPr="005C2D5D">
        <w:rPr>
          <w:sz w:val="28"/>
          <w:szCs w:val="28"/>
          <w:lang w:eastAsia="ru-RU"/>
        </w:rPr>
        <w:t xml:space="preserve"> сельского поселения, расположенному по адресу: 29722</w:t>
      </w:r>
      <w:r>
        <w:rPr>
          <w:sz w:val="28"/>
          <w:szCs w:val="28"/>
          <w:lang w:eastAsia="ru-RU"/>
        </w:rPr>
        <w:t>1</w:t>
      </w:r>
      <w:r w:rsidRPr="005C2D5D">
        <w:rPr>
          <w:sz w:val="28"/>
          <w:szCs w:val="28"/>
          <w:lang w:eastAsia="ru-RU"/>
        </w:rPr>
        <w:t xml:space="preserve">, Республика Крым, Советский  район, с. </w:t>
      </w:r>
      <w:r>
        <w:rPr>
          <w:sz w:val="28"/>
          <w:szCs w:val="28"/>
          <w:lang w:eastAsia="ru-RU"/>
        </w:rPr>
        <w:t>Краснофлотское</w:t>
      </w:r>
      <w:r w:rsidRPr="005C2D5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пер.Советский , д.6</w:t>
      </w:r>
      <w:r w:rsidRPr="005C2D5D">
        <w:rPr>
          <w:sz w:val="28"/>
          <w:szCs w:val="28"/>
          <w:lang w:eastAsia="ru-RU"/>
        </w:rPr>
        <w:t>.</w:t>
      </w:r>
    </w:p>
    <w:p w:rsidR="00E36067" w:rsidRDefault="00E36067" w:rsidP="00E3606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4.Настояще решение вступает в силу с момента обнародования.</w:t>
      </w:r>
    </w:p>
    <w:p w:rsidR="00E36067" w:rsidRPr="00D23DB4" w:rsidRDefault="00E36067" w:rsidP="00E36067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5.Контроль за использованием данного решения оставляю за собой.</w:t>
      </w:r>
    </w:p>
    <w:p w:rsidR="00E36067" w:rsidRDefault="00E36067" w:rsidP="00E36067">
      <w:pPr>
        <w:tabs>
          <w:tab w:val="left" w:pos="0"/>
          <w:tab w:val="left" w:pos="567"/>
        </w:tabs>
        <w:adjustRightInd w:val="0"/>
        <w:jc w:val="both"/>
        <w:rPr>
          <w:sz w:val="28"/>
          <w:szCs w:val="28"/>
        </w:rPr>
      </w:pPr>
    </w:p>
    <w:p w:rsidR="00CE0D99" w:rsidRPr="00E55EB0" w:rsidRDefault="00CE0D99" w:rsidP="00E36067">
      <w:pPr>
        <w:tabs>
          <w:tab w:val="left" w:pos="1437"/>
        </w:tabs>
        <w:jc w:val="both"/>
        <w:rPr>
          <w:b/>
          <w:sz w:val="28"/>
          <w:szCs w:val="28"/>
          <w:lang w:eastAsia="ru-RU"/>
        </w:rPr>
      </w:pPr>
      <w:r w:rsidRPr="00E55EB0">
        <w:rPr>
          <w:b/>
          <w:sz w:val="28"/>
          <w:szCs w:val="28"/>
          <w:lang w:eastAsia="ru-RU"/>
        </w:rPr>
        <w:t>Председатель Краснофлотского</w:t>
      </w:r>
    </w:p>
    <w:p w:rsidR="00CE0D99" w:rsidRPr="00E55EB0" w:rsidRDefault="00CE0D99" w:rsidP="00E36067">
      <w:pPr>
        <w:tabs>
          <w:tab w:val="left" w:pos="1437"/>
        </w:tabs>
        <w:jc w:val="both"/>
        <w:rPr>
          <w:b/>
          <w:sz w:val="28"/>
          <w:szCs w:val="28"/>
          <w:lang w:eastAsia="ru-RU"/>
        </w:rPr>
      </w:pPr>
      <w:r w:rsidRPr="00E55EB0">
        <w:rPr>
          <w:b/>
          <w:sz w:val="28"/>
          <w:szCs w:val="28"/>
          <w:lang w:eastAsia="ru-RU"/>
        </w:rPr>
        <w:t>сельского совета – глава администрации</w:t>
      </w:r>
    </w:p>
    <w:p w:rsidR="00CE0D99" w:rsidRPr="00E55EB0" w:rsidRDefault="00CE0D99" w:rsidP="00E36067">
      <w:pPr>
        <w:tabs>
          <w:tab w:val="left" w:pos="1437"/>
        </w:tabs>
        <w:jc w:val="both"/>
        <w:rPr>
          <w:b/>
          <w:sz w:val="28"/>
          <w:szCs w:val="28"/>
          <w:lang w:eastAsia="ru-RU"/>
        </w:rPr>
      </w:pPr>
      <w:r w:rsidRPr="00E55EB0">
        <w:rPr>
          <w:b/>
          <w:sz w:val="28"/>
          <w:szCs w:val="28"/>
          <w:lang w:eastAsia="ru-RU"/>
        </w:rPr>
        <w:t>Краснофлотского сельского поселения</w:t>
      </w:r>
      <w:r w:rsidRPr="00E55EB0">
        <w:rPr>
          <w:b/>
          <w:sz w:val="28"/>
          <w:szCs w:val="28"/>
          <w:lang w:eastAsia="ru-RU"/>
        </w:rPr>
        <w:tab/>
      </w:r>
      <w:r w:rsidRPr="00E55EB0">
        <w:rPr>
          <w:b/>
          <w:sz w:val="28"/>
          <w:szCs w:val="28"/>
          <w:lang w:eastAsia="ru-RU"/>
        </w:rPr>
        <w:tab/>
      </w:r>
      <w:r w:rsidRPr="00E55EB0">
        <w:rPr>
          <w:b/>
          <w:sz w:val="28"/>
          <w:szCs w:val="28"/>
          <w:lang w:eastAsia="ru-RU"/>
        </w:rPr>
        <w:tab/>
      </w:r>
      <w:r w:rsidRPr="00E55EB0">
        <w:rPr>
          <w:b/>
          <w:sz w:val="28"/>
          <w:szCs w:val="28"/>
          <w:lang w:eastAsia="ru-RU"/>
        </w:rPr>
        <w:tab/>
        <w:t xml:space="preserve">     С.Г.Нестеренко</w:t>
      </w:r>
    </w:p>
    <w:p w:rsidR="00454744" w:rsidRDefault="00E36067" w:rsidP="00E36067">
      <w:pPr>
        <w:pStyle w:val="a3"/>
        <w:ind w:left="4697" w:right="371"/>
        <w:rPr>
          <w:lang w:val="uk-UA"/>
        </w:rPr>
      </w:pPr>
      <w:r>
        <w:rPr>
          <w:lang w:val="uk-UA"/>
        </w:rPr>
        <w:t xml:space="preserve">               </w:t>
      </w:r>
    </w:p>
    <w:p w:rsidR="00E43A7F" w:rsidRPr="00CE0D99" w:rsidRDefault="00454744" w:rsidP="00E36067">
      <w:pPr>
        <w:pStyle w:val="a3"/>
        <w:ind w:left="4697" w:right="371"/>
      </w:pPr>
      <w:r>
        <w:rPr>
          <w:lang w:val="uk-UA"/>
        </w:rPr>
        <w:lastRenderedPageBreak/>
        <w:t xml:space="preserve">                </w:t>
      </w:r>
      <w:r w:rsidR="00E36067">
        <w:rPr>
          <w:rFonts w:ascii="Cambria" w:hAnsi="Cambria"/>
        </w:rPr>
        <w:t>Приложение</w:t>
      </w:r>
      <w:r>
        <w:rPr>
          <w:rFonts w:ascii="Cambria" w:hAnsi="Cambria"/>
        </w:rPr>
        <w:t xml:space="preserve"> </w:t>
      </w:r>
      <w:r w:rsidR="00E36067">
        <w:rPr>
          <w:rFonts w:ascii="Cambria" w:hAnsi="Cambria"/>
        </w:rPr>
        <w:t>1</w:t>
      </w:r>
    </w:p>
    <w:p w:rsidR="00E43A7F" w:rsidRPr="00CE0D99" w:rsidRDefault="00E43A7F" w:rsidP="00E36067">
      <w:pPr>
        <w:pStyle w:val="a3"/>
      </w:pPr>
    </w:p>
    <w:p w:rsidR="00E43A7F" w:rsidRPr="00CE0D99" w:rsidRDefault="00CB1469" w:rsidP="00E36067">
      <w:pPr>
        <w:pStyle w:val="a3"/>
        <w:ind w:left="5831"/>
      </w:pPr>
      <w:r w:rsidRPr="00CE0D99">
        <w:t>295000,</w:t>
      </w:r>
      <w:r w:rsidRPr="00CE0D99">
        <w:rPr>
          <w:spacing w:val="-1"/>
        </w:rPr>
        <w:t xml:space="preserve"> </w:t>
      </w:r>
      <w:r w:rsidRPr="00CE0D99">
        <w:t>г.</w:t>
      </w:r>
      <w:r w:rsidRPr="00CE0D99">
        <w:rPr>
          <w:spacing w:val="-1"/>
        </w:rPr>
        <w:t xml:space="preserve"> </w:t>
      </w:r>
      <w:r w:rsidRPr="00CE0D99">
        <w:t>Симферополь,</w:t>
      </w:r>
    </w:p>
    <w:p w:rsidR="00E36067" w:rsidRDefault="00CB1469" w:rsidP="00E36067">
      <w:pPr>
        <w:pStyle w:val="a3"/>
        <w:ind w:left="5831" w:right="205"/>
      </w:pPr>
      <w:r w:rsidRPr="00CE0D99">
        <w:t>ул. Екатерининская, 18,</w:t>
      </w:r>
      <w:r w:rsidRPr="00CE0D99">
        <w:rPr>
          <w:spacing w:val="1"/>
        </w:rPr>
        <w:t xml:space="preserve"> </w:t>
      </w:r>
      <w:r w:rsidRPr="00CE0D99">
        <w:t xml:space="preserve">Государственный Совет </w:t>
      </w:r>
    </w:p>
    <w:p w:rsidR="00E43A7F" w:rsidRPr="00CE0D99" w:rsidRDefault="00E36067" w:rsidP="00E36067">
      <w:pPr>
        <w:pStyle w:val="a3"/>
        <w:ind w:left="5831" w:right="205"/>
      </w:pPr>
      <w:r>
        <w:t>Рес</w:t>
      </w:r>
      <w:r w:rsidR="00CB1469" w:rsidRPr="00CE0D99">
        <w:rPr>
          <w:spacing w:val="-59"/>
        </w:rPr>
        <w:t xml:space="preserve"> </w:t>
      </w:r>
      <w:r w:rsidR="00CB1469" w:rsidRPr="00CE0D99">
        <w:t>публики</w:t>
      </w:r>
      <w:r w:rsidR="00CB1469" w:rsidRPr="00CE0D99">
        <w:rPr>
          <w:spacing w:val="-1"/>
        </w:rPr>
        <w:t xml:space="preserve"> </w:t>
      </w:r>
      <w:r w:rsidR="00CB1469" w:rsidRPr="00CE0D99">
        <w:t>Крым</w:t>
      </w:r>
    </w:p>
    <w:p w:rsidR="00E43A7F" w:rsidRPr="00CE0D99" w:rsidRDefault="00E43A7F" w:rsidP="00E36067">
      <w:pPr>
        <w:pStyle w:val="a3"/>
      </w:pPr>
    </w:p>
    <w:p w:rsidR="00454744" w:rsidRDefault="00454744" w:rsidP="00E36067">
      <w:pPr>
        <w:pStyle w:val="a3"/>
        <w:ind w:left="1181" w:right="1186"/>
        <w:jc w:val="center"/>
      </w:pPr>
    </w:p>
    <w:p w:rsidR="00454744" w:rsidRDefault="00454744" w:rsidP="00E36067">
      <w:pPr>
        <w:pStyle w:val="a3"/>
        <w:ind w:left="1181" w:right="1186"/>
        <w:jc w:val="center"/>
      </w:pPr>
    </w:p>
    <w:p w:rsidR="00454744" w:rsidRDefault="00454744" w:rsidP="00E36067">
      <w:pPr>
        <w:pStyle w:val="a3"/>
        <w:ind w:left="1181" w:right="1186"/>
        <w:jc w:val="center"/>
      </w:pPr>
    </w:p>
    <w:p w:rsidR="00E43A7F" w:rsidRPr="00CE0D99" w:rsidRDefault="00CB1469" w:rsidP="00E36067">
      <w:pPr>
        <w:pStyle w:val="a3"/>
        <w:ind w:left="1181" w:right="1186"/>
        <w:jc w:val="center"/>
      </w:pPr>
      <w:r w:rsidRPr="00CE0D99">
        <w:t>ЗАЯВКА</w:t>
      </w:r>
    </w:p>
    <w:p w:rsidR="00E43A7F" w:rsidRPr="00CE0D99" w:rsidRDefault="00CB1469" w:rsidP="00E36067">
      <w:pPr>
        <w:pStyle w:val="a3"/>
        <w:ind w:left="1181" w:right="1186"/>
        <w:jc w:val="center"/>
      </w:pPr>
      <w:r w:rsidRPr="00CE0D99">
        <w:t>на</w:t>
      </w:r>
      <w:r w:rsidRPr="00CE0D99">
        <w:rPr>
          <w:spacing w:val="-1"/>
        </w:rPr>
        <w:t xml:space="preserve"> </w:t>
      </w:r>
      <w:r w:rsidRPr="00CE0D99">
        <w:t>участие</w:t>
      </w:r>
      <w:r w:rsidRPr="00CE0D99">
        <w:rPr>
          <w:spacing w:val="-1"/>
        </w:rPr>
        <w:t xml:space="preserve"> </w:t>
      </w:r>
      <w:r w:rsidRPr="00CE0D99">
        <w:t>в</w:t>
      </w:r>
      <w:r w:rsidRPr="00CE0D99">
        <w:rPr>
          <w:spacing w:val="-1"/>
        </w:rPr>
        <w:t xml:space="preserve"> </w:t>
      </w:r>
      <w:r w:rsidRPr="00CE0D99">
        <w:t>ежегодном конкурсе</w:t>
      </w:r>
    </w:p>
    <w:p w:rsidR="00E43A7F" w:rsidRPr="00CE0D99" w:rsidRDefault="00CB1469" w:rsidP="00E36067">
      <w:pPr>
        <w:pStyle w:val="a3"/>
        <w:ind w:left="1181" w:right="1186"/>
        <w:jc w:val="center"/>
      </w:pPr>
      <w:r w:rsidRPr="00CE0D99">
        <w:t>"Лучший</w:t>
      </w:r>
      <w:r w:rsidRPr="00CE0D99">
        <w:rPr>
          <w:spacing w:val="-2"/>
        </w:rPr>
        <w:t xml:space="preserve"> </w:t>
      </w:r>
      <w:r w:rsidRPr="00CE0D99">
        <w:t>сельский</w:t>
      </w:r>
      <w:r w:rsidRPr="00CE0D99">
        <w:rPr>
          <w:spacing w:val="-2"/>
        </w:rPr>
        <w:t xml:space="preserve"> </w:t>
      </w:r>
      <w:r w:rsidRPr="00CE0D99">
        <w:t>населенный</w:t>
      </w:r>
      <w:r w:rsidRPr="00CE0D99">
        <w:rPr>
          <w:spacing w:val="-2"/>
        </w:rPr>
        <w:t xml:space="preserve"> </w:t>
      </w:r>
      <w:r w:rsidRPr="00CE0D99">
        <w:t>пункт Республики</w:t>
      </w:r>
      <w:r w:rsidRPr="00CE0D99">
        <w:rPr>
          <w:spacing w:val="-2"/>
        </w:rPr>
        <w:t xml:space="preserve"> </w:t>
      </w:r>
      <w:r w:rsidRPr="00CE0D99">
        <w:t>Крым"</w:t>
      </w:r>
    </w:p>
    <w:p w:rsidR="00E43A7F" w:rsidRDefault="00E43A7F" w:rsidP="00E36067">
      <w:pPr>
        <w:pStyle w:val="a3"/>
        <w:jc w:val="both"/>
      </w:pPr>
    </w:p>
    <w:p w:rsidR="00454744" w:rsidRPr="00CE0D99" w:rsidRDefault="00454744" w:rsidP="00E36067">
      <w:pPr>
        <w:pStyle w:val="a3"/>
        <w:jc w:val="both"/>
      </w:pPr>
    </w:p>
    <w:p w:rsidR="00E43A7F" w:rsidRPr="00CE0D99" w:rsidRDefault="00CB1469" w:rsidP="00E36067">
      <w:pPr>
        <w:pStyle w:val="a3"/>
        <w:ind w:left="161" w:right="165" w:firstLine="567"/>
        <w:jc w:val="both"/>
      </w:pPr>
      <w:r w:rsidRPr="00CE0D99">
        <w:t>Полное</w:t>
      </w:r>
      <w:r w:rsidRPr="00CE0D99">
        <w:rPr>
          <w:spacing w:val="52"/>
        </w:rPr>
        <w:t xml:space="preserve"> </w:t>
      </w:r>
      <w:r w:rsidRPr="00CE0D99">
        <w:t>наименование</w:t>
      </w:r>
      <w:r w:rsidRPr="00CE0D99">
        <w:rPr>
          <w:spacing w:val="52"/>
        </w:rPr>
        <w:t xml:space="preserve"> </w:t>
      </w:r>
      <w:r w:rsidRPr="00CE0D99">
        <w:t>представительного</w:t>
      </w:r>
      <w:r w:rsidRPr="00CE0D99">
        <w:rPr>
          <w:spacing w:val="51"/>
        </w:rPr>
        <w:t xml:space="preserve"> </w:t>
      </w:r>
      <w:r w:rsidRPr="00CE0D99">
        <w:t>органа</w:t>
      </w:r>
      <w:r w:rsidRPr="00CE0D99">
        <w:rPr>
          <w:spacing w:val="51"/>
        </w:rPr>
        <w:t xml:space="preserve"> </w:t>
      </w:r>
      <w:r w:rsidRPr="00CE0D99">
        <w:t>муниципального</w:t>
      </w:r>
      <w:r w:rsidRPr="00CE0D99">
        <w:rPr>
          <w:spacing w:val="-59"/>
        </w:rPr>
        <w:t xml:space="preserve"> </w:t>
      </w:r>
      <w:r w:rsidRPr="00CE0D99">
        <w:t>образования.</w:t>
      </w:r>
    </w:p>
    <w:p w:rsidR="00E43A7F" w:rsidRPr="00CE0D99" w:rsidRDefault="00CB1469" w:rsidP="00E36067">
      <w:pPr>
        <w:pStyle w:val="a3"/>
        <w:ind w:left="161" w:firstLine="567"/>
        <w:jc w:val="both"/>
      </w:pPr>
      <w:r w:rsidRPr="00CE0D99">
        <w:t>Фамилия,</w:t>
      </w:r>
      <w:r w:rsidRPr="00CE0D99">
        <w:rPr>
          <w:spacing w:val="-11"/>
        </w:rPr>
        <w:t xml:space="preserve"> </w:t>
      </w:r>
      <w:r w:rsidRPr="00CE0D99">
        <w:t>имя,</w:t>
      </w:r>
      <w:r w:rsidRPr="00CE0D99">
        <w:rPr>
          <w:spacing w:val="-11"/>
        </w:rPr>
        <w:t xml:space="preserve"> </w:t>
      </w:r>
      <w:r w:rsidRPr="00CE0D99">
        <w:t>отчество</w:t>
      </w:r>
      <w:r w:rsidRPr="00CE0D99">
        <w:rPr>
          <w:spacing w:val="-10"/>
        </w:rPr>
        <w:t xml:space="preserve"> </w:t>
      </w:r>
      <w:r w:rsidRPr="00CE0D99">
        <w:t>председателя</w:t>
      </w:r>
      <w:r w:rsidRPr="00CE0D99">
        <w:rPr>
          <w:spacing w:val="-11"/>
        </w:rPr>
        <w:t xml:space="preserve"> </w:t>
      </w:r>
      <w:r w:rsidRPr="00CE0D99">
        <w:t>представительного</w:t>
      </w:r>
      <w:r w:rsidRPr="00CE0D99">
        <w:rPr>
          <w:spacing w:val="-10"/>
        </w:rPr>
        <w:t xml:space="preserve"> </w:t>
      </w:r>
      <w:r w:rsidRPr="00CE0D99">
        <w:t>органа</w:t>
      </w:r>
      <w:r w:rsidRPr="00CE0D99">
        <w:rPr>
          <w:spacing w:val="-11"/>
        </w:rPr>
        <w:t xml:space="preserve"> </w:t>
      </w:r>
      <w:r w:rsidRPr="00CE0D99">
        <w:t>му-</w:t>
      </w:r>
      <w:r w:rsidRPr="00CE0D99">
        <w:rPr>
          <w:spacing w:val="-59"/>
        </w:rPr>
        <w:t xml:space="preserve"> </w:t>
      </w:r>
      <w:r w:rsidRPr="00CE0D99">
        <w:t>ниципального</w:t>
      </w:r>
      <w:r w:rsidRPr="00CE0D99">
        <w:rPr>
          <w:spacing w:val="-1"/>
        </w:rPr>
        <w:t xml:space="preserve"> </w:t>
      </w:r>
      <w:r w:rsidRPr="00CE0D99">
        <w:t>образования.</w:t>
      </w:r>
    </w:p>
    <w:p w:rsidR="00E43A7F" w:rsidRPr="00CE0D99" w:rsidRDefault="00CB1469" w:rsidP="00E36067">
      <w:pPr>
        <w:pStyle w:val="a3"/>
        <w:ind w:left="729"/>
        <w:jc w:val="both"/>
      </w:pPr>
      <w:r w:rsidRPr="00CE0D99">
        <w:t>Контактные</w:t>
      </w:r>
      <w:r w:rsidRPr="00CE0D99">
        <w:rPr>
          <w:spacing w:val="-3"/>
        </w:rPr>
        <w:t xml:space="preserve"> </w:t>
      </w:r>
      <w:r w:rsidRPr="00CE0D99">
        <w:t>данные</w:t>
      </w:r>
      <w:r w:rsidRPr="00CE0D99">
        <w:rPr>
          <w:spacing w:val="-2"/>
        </w:rPr>
        <w:t xml:space="preserve"> </w:t>
      </w:r>
      <w:r w:rsidRPr="00CE0D99">
        <w:t>(адрес,</w:t>
      </w:r>
      <w:r w:rsidRPr="00CE0D99">
        <w:rPr>
          <w:spacing w:val="-2"/>
        </w:rPr>
        <w:t xml:space="preserve"> </w:t>
      </w:r>
      <w:r w:rsidRPr="00CE0D99">
        <w:t>телефон,</w:t>
      </w:r>
      <w:r w:rsidRPr="00CE0D99">
        <w:rPr>
          <w:spacing w:val="-2"/>
        </w:rPr>
        <w:t xml:space="preserve"> </w:t>
      </w:r>
      <w:r w:rsidRPr="00CE0D99">
        <w:t>электронная</w:t>
      </w:r>
      <w:r w:rsidRPr="00CE0D99">
        <w:rPr>
          <w:spacing w:val="-2"/>
        </w:rPr>
        <w:t xml:space="preserve"> </w:t>
      </w:r>
      <w:r w:rsidRPr="00CE0D99">
        <w:t>почта).</w:t>
      </w:r>
    </w:p>
    <w:p w:rsidR="00E43A7F" w:rsidRPr="00CE0D99" w:rsidRDefault="00CB1469" w:rsidP="00E36067">
      <w:pPr>
        <w:pStyle w:val="a3"/>
        <w:ind w:left="161" w:firstLine="567"/>
        <w:jc w:val="both"/>
      </w:pPr>
      <w:r w:rsidRPr="00CE0D99">
        <w:t>Количество</w:t>
      </w:r>
      <w:r w:rsidRPr="00CE0D99">
        <w:rPr>
          <w:spacing w:val="25"/>
        </w:rPr>
        <w:t xml:space="preserve"> </w:t>
      </w:r>
      <w:r w:rsidRPr="00CE0D99">
        <w:t>жителей,</w:t>
      </w:r>
      <w:r w:rsidRPr="00CE0D99">
        <w:rPr>
          <w:spacing w:val="26"/>
        </w:rPr>
        <w:t xml:space="preserve"> </w:t>
      </w:r>
      <w:r w:rsidRPr="00CE0D99">
        <w:t>проживающих</w:t>
      </w:r>
      <w:r w:rsidRPr="00CE0D99">
        <w:rPr>
          <w:spacing w:val="26"/>
        </w:rPr>
        <w:t xml:space="preserve"> </w:t>
      </w:r>
      <w:r w:rsidRPr="00CE0D99">
        <w:t>в</w:t>
      </w:r>
      <w:r w:rsidRPr="00CE0D99">
        <w:rPr>
          <w:spacing w:val="26"/>
        </w:rPr>
        <w:t xml:space="preserve"> </w:t>
      </w:r>
      <w:r w:rsidRPr="00CE0D99">
        <w:t>сельском</w:t>
      </w:r>
      <w:r w:rsidRPr="00CE0D99">
        <w:rPr>
          <w:spacing w:val="26"/>
        </w:rPr>
        <w:t xml:space="preserve"> </w:t>
      </w:r>
      <w:r w:rsidRPr="00CE0D99">
        <w:t>населенном</w:t>
      </w:r>
      <w:r w:rsidRPr="00CE0D99">
        <w:rPr>
          <w:spacing w:val="25"/>
        </w:rPr>
        <w:t xml:space="preserve"> </w:t>
      </w:r>
      <w:r w:rsidRPr="00CE0D99">
        <w:t>пункте</w:t>
      </w:r>
      <w:r w:rsidRPr="00CE0D99">
        <w:rPr>
          <w:spacing w:val="-58"/>
        </w:rPr>
        <w:t xml:space="preserve"> </w:t>
      </w:r>
      <w:r w:rsidRPr="00CE0D99">
        <w:t>муниципального</w:t>
      </w:r>
      <w:r w:rsidRPr="00CE0D99">
        <w:rPr>
          <w:spacing w:val="-1"/>
        </w:rPr>
        <w:t xml:space="preserve"> </w:t>
      </w:r>
      <w:r w:rsidRPr="00CE0D99">
        <w:t>образования.</w:t>
      </w:r>
    </w:p>
    <w:p w:rsidR="00E43A7F" w:rsidRPr="00CE0D99" w:rsidRDefault="00CB1469" w:rsidP="00E36067">
      <w:pPr>
        <w:pStyle w:val="a3"/>
        <w:ind w:left="161" w:firstLine="567"/>
        <w:jc w:val="both"/>
      </w:pPr>
      <w:r w:rsidRPr="00CE0D99">
        <w:t>Сведения</w:t>
      </w:r>
      <w:r w:rsidRPr="00CE0D99">
        <w:rPr>
          <w:spacing w:val="1"/>
        </w:rPr>
        <w:t xml:space="preserve"> </w:t>
      </w:r>
      <w:r w:rsidRPr="00CE0D99">
        <w:t>о</w:t>
      </w:r>
      <w:r w:rsidRPr="00CE0D99">
        <w:rPr>
          <w:spacing w:val="1"/>
        </w:rPr>
        <w:t xml:space="preserve"> </w:t>
      </w:r>
      <w:r w:rsidRPr="00CE0D99">
        <w:t>сельских</w:t>
      </w:r>
      <w:r w:rsidRPr="00CE0D99">
        <w:rPr>
          <w:spacing w:val="1"/>
        </w:rPr>
        <w:t xml:space="preserve"> </w:t>
      </w:r>
      <w:r w:rsidRPr="00CE0D99">
        <w:t>населенных пунктах, входящих в состав муни-</w:t>
      </w:r>
      <w:r w:rsidRPr="00CE0D99">
        <w:rPr>
          <w:spacing w:val="-59"/>
        </w:rPr>
        <w:t xml:space="preserve"> </w:t>
      </w:r>
      <w:r w:rsidRPr="00CE0D99">
        <w:t>ципального</w:t>
      </w:r>
      <w:r w:rsidRPr="00CE0D99">
        <w:rPr>
          <w:spacing w:val="-1"/>
        </w:rPr>
        <w:t xml:space="preserve"> </w:t>
      </w:r>
      <w:r w:rsidRPr="00CE0D99">
        <w:t>образования.</w:t>
      </w:r>
    </w:p>
    <w:p w:rsidR="00E43A7F" w:rsidRPr="00CE0D99" w:rsidRDefault="00E43A7F" w:rsidP="00E36067">
      <w:pPr>
        <w:pStyle w:val="a3"/>
        <w:jc w:val="both"/>
      </w:pPr>
    </w:p>
    <w:p w:rsidR="00E43A7F" w:rsidRPr="00CE0D99" w:rsidRDefault="00E43A7F" w:rsidP="00E36067">
      <w:pPr>
        <w:pStyle w:val="a3"/>
      </w:pPr>
    </w:p>
    <w:p w:rsidR="00E43A7F" w:rsidRPr="00CE0D99" w:rsidRDefault="00CB1469" w:rsidP="00E36067">
      <w:pPr>
        <w:pStyle w:val="a3"/>
        <w:ind w:left="161" w:right="4260"/>
      </w:pPr>
      <w:r w:rsidRPr="00CE0D99">
        <w:t>Ф. И. О. председателя представительного</w:t>
      </w:r>
      <w:r w:rsidRPr="00CE0D99">
        <w:rPr>
          <w:spacing w:val="-59"/>
        </w:rPr>
        <w:t xml:space="preserve"> </w:t>
      </w:r>
      <w:r w:rsidRPr="00CE0D99">
        <w:t>органа</w:t>
      </w:r>
      <w:r w:rsidRPr="00CE0D99">
        <w:rPr>
          <w:spacing w:val="-1"/>
        </w:rPr>
        <w:t xml:space="preserve"> </w:t>
      </w:r>
      <w:r w:rsidRPr="00CE0D99">
        <w:t>муниципального</w:t>
      </w:r>
      <w:r w:rsidRPr="00CE0D99">
        <w:rPr>
          <w:spacing w:val="-1"/>
        </w:rPr>
        <w:t xml:space="preserve"> </w:t>
      </w:r>
      <w:r w:rsidRPr="00CE0D99">
        <w:t>образования</w:t>
      </w:r>
    </w:p>
    <w:p w:rsidR="00E43A7F" w:rsidRPr="00CE0D99" w:rsidRDefault="00AE6CF3" w:rsidP="00E36067">
      <w:pPr>
        <w:pStyle w:val="a3"/>
        <w:ind w:left="161"/>
      </w:pPr>
      <w:r>
        <w:pict>
          <v:line id="_x0000_s1027" style="position:absolute;left:0;text-align:left;z-index:15732736;mso-position-horizontal-relative:page" from="400.35pt,14.55pt" to="478.4pt,14.55pt" strokeweight=".27933mm">
            <w10:wrap anchorx="page"/>
          </v:line>
        </w:pict>
      </w:r>
      <w:r w:rsidR="00CB1469" w:rsidRPr="00CE0D99">
        <w:t>в</w:t>
      </w:r>
      <w:r w:rsidR="00CB1469" w:rsidRPr="00CE0D99">
        <w:rPr>
          <w:spacing w:val="-1"/>
        </w:rPr>
        <w:t xml:space="preserve"> </w:t>
      </w:r>
      <w:r w:rsidR="00CB1469" w:rsidRPr="00CE0D99">
        <w:t>Республике</w:t>
      </w:r>
      <w:r w:rsidR="00CB1469" w:rsidRPr="00CE0D99">
        <w:rPr>
          <w:spacing w:val="-1"/>
        </w:rPr>
        <w:t xml:space="preserve"> </w:t>
      </w:r>
      <w:r w:rsidR="00CB1469" w:rsidRPr="00CE0D99">
        <w:t>Крым</w:t>
      </w:r>
    </w:p>
    <w:p w:rsidR="00E43A7F" w:rsidRPr="00CE0D99" w:rsidRDefault="00CB1469" w:rsidP="00E36067">
      <w:pPr>
        <w:ind w:left="7419"/>
        <w:rPr>
          <w:sz w:val="28"/>
          <w:szCs w:val="28"/>
        </w:rPr>
      </w:pPr>
      <w:r w:rsidRPr="00CE0D99">
        <w:rPr>
          <w:sz w:val="28"/>
          <w:szCs w:val="28"/>
        </w:rPr>
        <w:t>(Подпись)</w:t>
      </w:r>
    </w:p>
    <w:p w:rsidR="00E43A7F" w:rsidRPr="00CE0D99" w:rsidRDefault="00E43A7F" w:rsidP="00E36067">
      <w:pPr>
        <w:pStyle w:val="a3"/>
      </w:pPr>
    </w:p>
    <w:p w:rsidR="00E43A7F" w:rsidRPr="00CE0D99" w:rsidRDefault="00AE6CF3" w:rsidP="00E36067">
      <w:pPr>
        <w:pStyle w:val="a3"/>
      </w:pPr>
      <w:r>
        <w:pict>
          <v:shape id="_x0000_s1026" style="position:absolute;margin-left:85.1pt;margin-top:16.65pt;width:83.2pt;height:.1pt;z-index:-15725056;mso-wrap-distance-left:0;mso-wrap-distance-right:0;mso-position-horizontal-relative:page" coordorigin="1702,333" coordsize="1664,0" path="m1702,333r1663,e" filled="f" strokeweight=".27933mm">
            <v:path arrowok="t"/>
            <w10:wrap type="topAndBottom" anchorx="page"/>
          </v:shape>
        </w:pict>
      </w:r>
    </w:p>
    <w:p w:rsidR="00E43A7F" w:rsidRPr="00CE0D99" w:rsidRDefault="00CB1469" w:rsidP="00E36067">
      <w:pPr>
        <w:ind w:left="729"/>
        <w:rPr>
          <w:sz w:val="28"/>
          <w:szCs w:val="28"/>
        </w:rPr>
      </w:pPr>
      <w:r w:rsidRPr="00CE0D99">
        <w:rPr>
          <w:sz w:val="28"/>
          <w:szCs w:val="28"/>
        </w:rPr>
        <w:t>(Дата)</w:t>
      </w:r>
    </w:p>
    <w:p w:rsidR="00E43A7F" w:rsidRPr="00CE0D99" w:rsidRDefault="00E43A7F" w:rsidP="00E36067">
      <w:pPr>
        <w:rPr>
          <w:sz w:val="28"/>
          <w:szCs w:val="28"/>
        </w:rPr>
        <w:sectPr w:rsidR="00E43A7F" w:rsidRPr="00CE0D99" w:rsidSect="00454744">
          <w:headerReference w:type="default" r:id="rId8"/>
          <w:pgSz w:w="11910" w:h="16840"/>
          <w:pgMar w:top="1134" w:right="567" w:bottom="709" w:left="1134" w:header="437" w:footer="0" w:gutter="0"/>
          <w:cols w:space="720"/>
          <w:docGrid w:linePitch="299"/>
        </w:sectPr>
      </w:pPr>
    </w:p>
    <w:p w:rsidR="00E43A7F" w:rsidRPr="00CE0D99" w:rsidRDefault="00E36067" w:rsidP="00E36067">
      <w:pPr>
        <w:pStyle w:val="a3"/>
        <w:ind w:left="4640"/>
      </w:pPr>
      <w:r>
        <w:lastRenderedPageBreak/>
        <w:t xml:space="preserve">                                         </w:t>
      </w:r>
      <w:r w:rsidR="00CB1469" w:rsidRPr="00CE0D99">
        <w:t>Приложение</w:t>
      </w:r>
      <w:r w:rsidR="00CB1469" w:rsidRPr="00CE0D99">
        <w:rPr>
          <w:spacing w:val="-4"/>
        </w:rPr>
        <w:t xml:space="preserve"> </w:t>
      </w:r>
      <w:r w:rsidR="00CB1469" w:rsidRPr="00CE0D99">
        <w:t>2</w:t>
      </w:r>
    </w:p>
    <w:p w:rsidR="00E43A7F" w:rsidRPr="00CE0D99" w:rsidRDefault="00E43A7F" w:rsidP="00E36067">
      <w:pPr>
        <w:pStyle w:val="a3"/>
      </w:pPr>
    </w:p>
    <w:p w:rsidR="00E43A7F" w:rsidRPr="00CE0D99" w:rsidRDefault="00E43A7F" w:rsidP="00E36067">
      <w:pPr>
        <w:pStyle w:val="a3"/>
      </w:pPr>
    </w:p>
    <w:p w:rsidR="00E43A7F" w:rsidRPr="00CE0D99" w:rsidRDefault="00CB1469" w:rsidP="00E36067">
      <w:pPr>
        <w:pStyle w:val="a3"/>
        <w:ind w:left="1178" w:right="1186"/>
        <w:jc w:val="center"/>
      </w:pPr>
      <w:r w:rsidRPr="00CE0D99">
        <w:t>ОЦЕНОЧНЫЕ</w:t>
      </w:r>
      <w:r w:rsidRPr="00CE0D99">
        <w:rPr>
          <w:spacing w:val="-2"/>
        </w:rPr>
        <w:t xml:space="preserve"> </w:t>
      </w:r>
      <w:r w:rsidRPr="00CE0D99">
        <w:t>ПОКАЗАТЕЛИ</w:t>
      </w:r>
    </w:p>
    <w:p w:rsidR="00E36067" w:rsidRDefault="00E36067" w:rsidP="00E36067">
      <w:pPr>
        <w:pStyle w:val="a3"/>
        <w:ind w:left="1192" w:right="844"/>
        <w:rPr>
          <w:spacing w:val="-3"/>
        </w:rPr>
      </w:pPr>
      <w:r>
        <w:t xml:space="preserve">    </w:t>
      </w:r>
      <w:r w:rsidR="00CB1469" w:rsidRPr="00CE0D99">
        <w:t>для подведения итогов ежегодного конкурса</w:t>
      </w:r>
      <w:r w:rsidR="00CB1469" w:rsidRPr="00CE0D99">
        <w:rPr>
          <w:spacing w:val="1"/>
        </w:rPr>
        <w:t xml:space="preserve"> </w:t>
      </w:r>
      <w:r w:rsidR="00CB1469" w:rsidRPr="00CE0D99">
        <w:t>"Лучший</w:t>
      </w:r>
      <w:r w:rsidR="00CB1469" w:rsidRPr="00CE0D99">
        <w:rPr>
          <w:spacing w:val="-3"/>
        </w:rPr>
        <w:t xml:space="preserve"> </w:t>
      </w:r>
    </w:p>
    <w:p w:rsidR="00E43A7F" w:rsidRPr="00CE0D99" w:rsidRDefault="00E36067" w:rsidP="00E36067">
      <w:pPr>
        <w:pStyle w:val="a3"/>
        <w:ind w:left="1192" w:right="844"/>
      </w:pPr>
      <w:r>
        <w:rPr>
          <w:spacing w:val="-3"/>
        </w:rPr>
        <w:t xml:space="preserve">             </w:t>
      </w:r>
      <w:r w:rsidR="00CB1469" w:rsidRPr="00CE0D99">
        <w:t>сельский</w:t>
      </w:r>
      <w:r w:rsidR="00CB1469" w:rsidRPr="00CE0D99">
        <w:rPr>
          <w:spacing w:val="-2"/>
        </w:rPr>
        <w:t xml:space="preserve"> </w:t>
      </w:r>
      <w:r w:rsidR="00CB1469" w:rsidRPr="00CE0D99">
        <w:t>населенный</w:t>
      </w:r>
      <w:r w:rsidR="00CB1469" w:rsidRPr="00CE0D99">
        <w:rPr>
          <w:spacing w:val="-2"/>
        </w:rPr>
        <w:t xml:space="preserve"> </w:t>
      </w:r>
      <w:r w:rsidR="00CB1469" w:rsidRPr="00CE0D99">
        <w:t>пункт</w:t>
      </w:r>
      <w:r w:rsidR="00CB1469" w:rsidRPr="00CE0D99">
        <w:rPr>
          <w:spacing w:val="-1"/>
        </w:rPr>
        <w:t xml:space="preserve"> </w:t>
      </w:r>
      <w:r w:rsidR="00CB1469" w:rsidRPr="00CE0D99">
        <w:t>Республики</w:t>
      </w:r>
      <w:r w:rsidR="00CB1469" w:rsidRPr="00CE0D99">
        <w:rPr>
          <w:spacing w:val="-2"/>
        </w:rPr>
        <w:t xml:space="preserve"> </w:t>
      </w:r>
      <w:r w:rsidR="00CB1469" w:rsidRPr="00CE0D99">
        <w:t>Крым"</w:t>
      </w:r>
    </w:p>
    <w:p w:rsidR="00E43A7F" w:rsidRPr="00CE0D99" w:rsidRDefault="00E43A7F" w:rsidP="00E36067">
      <w:pPr>
        <w:pStyle w:val="a3"/>
      </w:pPr>
    </w:p>
    <w:tbl>
      <w:tblPr>
        <w:tblStyle w:val="TableNormal"/>
        <w:tblW w:w="1049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8363"/>
        <w:gridCol w:w="1276"/>
      </w:tblGrid>
      <w:tr w:rsidR="00E43A7F" w:rsidRPr="00E36067" w:rsidTr="00454744">
        <w:trPr>
          <w:trHeight w:val="1371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r w:rsidRPr="00E360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  <w:r w:rsidRPr="00E360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характеризующие</w:t>
            </w:r>
            <w:r w:rsidRPr="00E360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3606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Оценоч-</w:t>
            </w:r>
            <w:r w:rsidRPr="00E3606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показа-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баллах</w:t>
            </w:r>
          </w:p>
        </w:tc>
      </w:tr>
      <w:tr w:rsidR="00E43A7F" w:rsidRPr="00E36067" w:rsidTr="00454744">
        <w:trPr>
          <w:trHeight w:val="323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3A7F" w:rsidRPr="00E36067" w:rsidTr="00454744">
        <w:trPr>
          <w:trHeight w:val="820"/>
        </w:trPr>
        <w:tc>
          <w:tcPr>
            <w:tcW w:w="851" w:type="dxa"/>
          </w:tcPr>
          <w:p w:rsidR="00E43A7F" w:rsidRPr="00E36067" w:rsidRDefault="00CB1469" w:rsidP="00454744">
            <w:pPr>
              <w:pStyle w:val="TableParagraph"/>
              <w:spacing w:before="0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 плана основных мероприятий по реализации ежегодного Послания Президента Российской Федерации Федеральному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Собранию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Федерации, информации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его ре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ализации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E36067" w:rsidTr="00454744">
        <w:trPr>
          <w:trHeight w:val="647"/>
        </w:trPr>
        <w:tc>
          <w:tcPr>
            <w:tcW w:w="851" w:type="dxa"/>
          </w:tcPr>
          <w:p w:rsidR="00E43A7F" w:rsidRPr="00E36067" w:rsidRDefault="00CB1469" w:rsidP="00454744">
            <w:pPr>
              <w:pStyle w:val="TableParagraph"/>
              <w:spacing w:before="0"/>
              <w:ind w:left="368"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(плана)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E36067" w:rsidTr="00454744">
        <w:trPr>
          <w:trHeight w:val="1436"/>
        </w:trPr>
        <w:tc>
          <w:tcPr>
            <w:tcW w:w="851" w:type="dxa"/>
            <w:vMerge w:val="restart"/>
          </w:tcPr>
          <w:p w:rsidR="00E43A7F" w:rsidRPr="00E36067" w:rsidRDefault="00CB1469" w:rsidP="00454744">
            <w:pPr>
              <w:pStyle w:val="TableParagraph"/>
              <w:spacing w:before="0"/>
              <w:ind w:left="368"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Заслушивание на заседаниях представительного органа муниципального образования, комитетов, комиссий представительного органа муниципального образования отчетов, информации главы муниципального образования, должностных лиц ор</w:t>
            </w:r>
            <w:r w:rsidRPr="00E3606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ганов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местногозначения:</w:t>
            </w:r>
          </w:p>
        </w:tc>
        <w:tc>
          <w:tcPr>
            <w:tcW w:w="1276" w:type="dxa"/>
          </w:tcPr>
          <w:p w:rsidR="00E43A7F" w:rsidRPr="00E36067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7F" w:rsidRPr="00E36067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454744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E36067" w:rsidTr="00454744">
        <w:trPr>
          <w:trHeight w:val="324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454744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E36067" w:rsidTr="00454744">
        <w:trPr>
          <w:trHeight w:val="588"/>
        </w:trPr>
        <w:tc>
          <w:tcPr>
            <w:tcW w:w="851" w:type="dxa"/>
          </w:tcPr>
          <w:p w:rsidR="00E43A7F" w:rsidRPr="00E36067" w:rsidRDefault="00CB1469" w:rsidP="00454744">
            <w:pPr>
              <w:pStyle w:val="TableParagraph"/>
              <w:spacing w:before="0"/>
              <w:ind w:left="368"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ного образования в информационно-телекоммуникационной</w:t>
            </w:r>
            <w:r w:rsidRPr="00E3606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E36067" w:rsidTr="00454744">
        <w:trPr>
          <w:trHeight w:val="647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68" w:righ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информационно-коммуникативных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1074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 решений представительного органа муниципального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образования о создании орг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анов территориального обществен</w:t>
            </w:r>
            <w:r w:rsidRPr="00E36067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самоуправления (увеличение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количества органов терри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ториального</w:t>
            </w:r>
            <w:r w:rsidRPr="00E360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E3606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самоуправления)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7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E36067" w:rsidTr="00454744">
        <w:trPr>
          <w:trHeight w:val="905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 решений представительного органа муниципального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образования об оказании поддержки гражданам и их объединениям,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участвующим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порядка,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дружин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E36067" w:rsidTr="00454744">
        <w:trPr>
          <w:trHeight w:val="395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Подъезд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сельскому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населенному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тротуаров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323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Наружное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41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1496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сельского населенного пункта (покос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обочин и других территорий, проведение санитарной обрезки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деревьев и кустарников, отсутствие сорной растительности, отсутствие на территории несанкционированных мест размещения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твердых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коммунальных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мусора,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скошенной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травы,</w:t>
            </w:r>
          </w:p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порубочных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пней)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554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(нали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чие деревьев, кустарников, газонов, цветников, оформление палисадников)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839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и благоустройство парков, скверов,</w:t>
            </w:r>
            <w:r w:rsidRPr="00E360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придомовых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1399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 гармонично сформированного архитектурного облика</w:t>
            </w:r>
            <w:r w:rsidRPr="00E3606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 населенного пункта (стилевое единство архитектурно-художественного образа, материалов, цветового решения фасадов зданий (сооружений) в окружающей градостроительной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среде,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аварийном</w:t>
            </w:r>
          </w:p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состоянии)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646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указателей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названиями улиц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номерами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606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спортивными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сооружениями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(спортзал,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фут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больное поле, спортивные площадки) жителей сельского насе</w:t>
            </w:r>
            <w:r w:rsidRPr="00E3606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ленного 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544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объектов торговли, общественного</w:t>
            </w:r>
            <w:r w:rsidRPr="00E3606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бытового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647"/>
        </w:trPr>
        <w:tc>
          <w:tcPr>
            <w:tcW w:w="851" w:type="dxa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ритуальных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мест захоронения</w:t>
            </w:r>
          </w:p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43A7F" w:rsidRPr="00E36067" w:rsidTr="00454744">
        <w:trPr>
          <w:trHeight w:val="590"/>
        </w:trPr>
        <w:tc>
          <w:tcPr>
            <w:tcW w:w="851" w:type="dxa"/>
            <w:vMerge w:val="restart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Удельный вес сельского населения, участвовавшего в культурно-досуговых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r w:rsidRPr="00E360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обрядовых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праздниках:</w:t>
            </w:r>
          </w:p>
        </w:tc>
        <w:tc>
          <w:tcPr>
            <w:tcW w:w="1276" w:type="dxa"/>
          </w:tcPr>
          <w:p w:rsidR="00E43A7F" w:rsidRPr="00E36067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7F" w:rsidRPr="00E36067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 60 % до 100 %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3A7F" w:rsidRPr="00E36067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30 % до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</w:tcPr>
          <w:p w:rsidR="00E43A7F" w:rsidRPr="00CE0D99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E43A7F" w:rsidRPr="00454744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4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4547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47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47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47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43A7F" w:rsidRPr="00CE0D99" w:rsidRDefault="00CB1469" w:rsidP="00E3606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3A7F" w:rsidRPr="00CE0D99" w:rsidTr="00454744">
        <w:trPr>
          <w:trHeight w:val="647"/>
        </w:trPr>
        <w:tc>
          <w:tcPr>
            <w:tcW w:w="851" w:type="dxa"/>
            <w:vMerge w:val="restart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Доля сельского населения, обеспеченного питьевой водой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надлежащего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качества:</w:t>
            </w:r>
          </w:p>
        </w:tc>
        <w:tc>
          <w:tcPr>
            <w:tcW w:w="1276" w:type="dxa"/>
          </w:tcPr>
          <w:p w:rsidR="00E43A7F" w:rsidRPr="00E36067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 70 % до 100 %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40 % до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CE0D99" w:rsidTr="00454744">
        <w:trPr>
          <w:trHeight w:val="647"/>
        </w:trPr>
        <w:tc>
          <w:tcPr>
            <w:tcW w:w="851" w:type="dxa"/>
            <w:vMerge w:val="restart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Доля сельского населения, проживающего в многоквартирных</w:t>
            </w:r>
          </w:p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домах,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признанных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аварийными:</w:t>
            </w:r>
          </w:p>
        </w:tc>
        <w:tc>
          <w:tcPr>
            <w:tcW w:w="1276" w:type="dxa"/>
          </w:tcPr>
          <w:p w:rsidR="00E43A7F" w:rsidRPr="00E36067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 50 % до 100 %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30 % до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CE0D99" w:rsidTr="00454744">
        <w:trPr>
          <w:trHeight w:val="324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7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3A7F" w:rsidRPr="00CE0D99" w:rsidTr="00454744">
        <w:trPr>
          <w:trHeight w:val="449"/>
        </w:trPr>
        <w:tc>
          <w:tcPr>
            <w:tcW w:w="851" w:type="dxa"/>
            <w:vMerge w:val="restart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помо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щью:</w:t>
            </w:r>
          </w:p>
        </w:tc>
        <w:tc>
          <w:tcPr>
            <w:tcW w:w="1276" w:type="dxa"/>
          </w:tcPr>
          <w:p w:rsidR="00E43A7F" w:rsidRPr="00E36067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7F" w:rsidRPr="00CE0D99" w:rsidTr="00454744">
        <w:trPr>
          <w:trHeight w:val="324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 60 % до 100 %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30 % до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E36067" w:rsidRDefault="00E43A7F" w:rsidP="00E36067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E36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A7F" w:rsidRPr="00CE0D99" w:rsidTr="00454744">
        <w:trPr>
          <w:trHeight w:val="647"/>
        </w:trPr>
        <w:tc>
          <w:tcPr>
            <w:tcW w:w="851" w:type="dxa"/>
            <w:vMerge w:val="restart"/>
          </w:tcPr>
          <w:p w:rsidR="00E43A7F" w:rsidRPr="00E36067" w:rsidRDefault="00CB1469" w:rsidP="00E36067">
            <w:pPr>
              <w:pStyle w:val="TableParagraph"/>
              <w:spacing w:before="0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</w:tcPr>
          <w:p w:rsidR="00E43A7F" w:rsidRPr="00E36067" w:rsidRDefault="00CB1469" w:rsidP="0045474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54744">
              <w:rPr>
                <w:rFonts w:ascii="Times New Roman" w:hAnsi="Times New Roman" w:cs="Times New Roman"/>
                <w:sz w:val="24"/>
                <w:szCs w:val="24"/>
              </w:rPr>
              <w:t>дошколь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0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360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276" w:type="dxa"/>
          </w:tcPr>
          <w:p w:rsidR="00E43A7F" w:rsidRPr="00E36067" w:rsidRDefault="00E43A7F" w:rsidP="00E3606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CE0D99" w:rsidRDefault="00E43A7F" w:rsidP="00E3606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 60 %до 100 %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9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3A7F" w:rsidRPr="00CE0D99" w:rsidTr="00454744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43A7F" w:rsidRPr="00CE0D99" w:rsidRDefault="00E43A7F" w:rsidP="00E3606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30 % до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338" w:right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A7F" w:rsidRPr="00CE0D99" w:rsidTr="00454744">
        <w:trPr>
          <w:trHeight w:val="324"/>
        </w:trPr>
        <w:tc>
          <w:tcPr>
            <w:tcW w:w="851" w:type="dxa"/>
            <w:vMerge/>
            <w:tcBorders>
              <w:top w:val="nil"/>
            </w:tcBorders>
          </w:tcPr>
          <w:p w:rsidR="00E43A7F" w:rsidRPr="00CE0D99" w:rsidRDefault="00E43A7F" w:rsidP="00E3606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43A7F" w:rsidRPr="00E36067" w:rsidRDefault="00CB1469" w:rsidP="00E3606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60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43A7F" w:rsidRPr="00E36067" w:rsidRDefault="00CB1469" w:rsidP="00E3606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B1469" w:rsidRPr="00CE0D99" w:rsidRDefault="00CB1469" w:rsidP="00E36067">
      <w:pPr>
        <w:rPr>
          <w:sz w:val="28"/>
          <w:szCs w:val="28"/>
        </w:rPr>
      </w:pPr>
    </w:p>
    <w:sectPr w:rsidR="00CB1469" w:rsidRPr="00CE0D99" w:rsidSect="00E36067">
      <w:pgSz w:w="11910" w:h="16840"/>
      <w:pgMar w:top="1134" w:right="567" w:bottom="1134" w:left="1134" w:header="43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BAB" w:rsidRDefault="00E47BAB" w:rsidP="00E43A7F">
      <w:r>
        <w:separator/>
      </w:r>
    </w:p>
  </w:endnote>
  <w:endnote w:type="continuationSeparator" w:id="1">
    <w:p w:rsidR="00E47BAB" w:rsidRDefault="00E47BAB" w:rsidP="00E4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BAB" w:rsidRDefault="00E47BAB" w:rsidP="00E43A7F">
      <w:r>
        <w:separator/>
      </w:r>
    </w:p>
  </w:footnote>
  <w:footnote w:type="continuationSeparator" w:id="1">
    <w:p w:rsidR="00E47BAB" w:rsidRDefault="00E47BAB" w:rsidP="00E43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7F" w:rsidRDefault="00AE6CF3">
    <w:pPr>
      <w:pStyle w:val="a3"/>
      <w:spacing w:line="14" w:lineRule="auto"/>
      <w:rPr>
        <w:sz w:val="20"/>
      </w:rPr>
    </w:pPr>
    <w:r w:rsidRPr="00AE6C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1pt;margin-top:20.85pt;width:16.1pt;height:13.1pt;z-index:-251658752;mso-position-horizontal-relative:page;mso-position-vertical-relative:page" filled="f" stroked="f">
          <v:textbox inset="0,0,0,0">
            <w:txbxContent>
              <w:p w:rsidR="00E43A7F" w:rsidRDefault="00E43A7F">
                <w:pPr>
                  <w:spacing w:before="12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D1D"/>
    <w:multiLevelType w:val="hybridMultilevel"/>
    <w:tmpl w:val="3A02D17C"/>
    <w:lvl w:ilvl="0" w:tplc="07243628">
      <w:start w:val="1"/>
      <w:numFmt w:val="decimal"/>
      <w:lvlText w:val="%1)"/>
      <w:lvlJc w:val="left"/>
      <w:pPr>
        <w:ind w:left="161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B2F462">
      <w:numFmt w:val="bullet"/>
      <w:lvlText w:val="•"/>
      <w:lvlJc w:val="left"/>
      <w:pPr>
        <w:ind w:left="1112" w:hanging="304"/>
      </w:pPr>
      <w:rPr>
        <w:rFonts w:hint="default"/>
        <w:lang w:val="ru-RU" w:eastAsia="en-US" w:bidi="ar-SA"/>
      </w:rPr>
    </w:lvl>
    <w:lvl w:ilvl="2" w:tplc="E1446D80">
      <w:numFmt w:val="bullet"/>
      <w:lvlText w:val="•"/>
      <w:lvlJc w:val="left"/>
      <w:pPr>
        <w:ind w:left="2064" w:hanging="304"/>
      </w:pPr>
      <w:rPr>
        <w:rFonts w:hint="default"/>
        <w:lang w:val="ru-RU" w:eastAsia="en-US" w:bidi="ar-SA"/>
      </w:rPr>
    </w:lvl>
    <w:lvl w:ilvl="3" w:tplc="4A4CCE18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4" w:tplc="24704C0C">
      <w:numFmt w:val="bullet"/>
      <w:lvlText w:val="•"/>
      <w:lvlJc w:val="left"/>
      <w:pPr>
        <w:ind w:left="3969" w:hanging="304"/>
      </w:pPr>
      <w:rPr>
        <w:rFonts w:hint="default"/>
        <w:lang w:val="ru-RU" w:eastAsia="en-US" w:bidi="ar-SA"/>
      </w:rPr>
    </w:lvl>
    <w:lvl w:ilvl="5" w:tplc="E6AAB44C">
      <w:numFmt w:val="bullet"/>
      <w:lvlText w:val="•"/>
      <w:lvlJc w:val="left"/>
      <w:pPr>
        <w:ind w:left="4922" w:hanging="304"/>
      </w:pPr>
      <w:rPr>
        <w:rFonts w:hint="default"/>
        <w:lang w:val="ru-RU" w:eastAsia="en-US" w:bidi="ar-SA"/>
      </w:rPr>
    </w:lvl>
    <w:lvl w:ilvl="6" w:tplc="3B126C48">
      <w:numFmt w:val="bullet"/>
      <w:lvlText w:val="•"/>
      <w:lvlJc w:val="left"/>
      <w:pPr>
        <w:ind w:left="5874" w:hanging="304"/>
      </w:pPr>
      <w:rPr>
        <w:rFonts w:hint="default"/>
        <w:lang w:val="ru-RU" w:eastAsia="en-US" w:bidi="ar-SA"/>
      </w:rPr>
    </w:lvl>
    <w:lvl w:ilvl="7" w:tplc="96E09B60">
      <w:numFmt w:val="bullet"/>
      <w:lvlText w:val="•"/>
      <w:lvlJc w:val="left"/>
      <w:pPr>
        <w:ind w:left="6827" w:hanging="304"/>
      </w:pPr>
      <w:rPr>
        <w:rFonts w:hint="default"/>
        <w:lang w:val="ru-RU" w:eastAsia="en-US" w:bidi="ar-SA"/>
      </w:rPr>
    </w:lvl>
    <w:lvl w:ilvl="8" w:tplc="16D6750A">
      <w:numFmt w:val="bullet"/>
      <w:lvlText w:val="•"/>
      <w:lvlJc w:val="left"/>
      <w:pPr>
        <w:ind w:left="7779" w:hanging="304"/>
      </w:pPr>
      <w:rPr>
        <w:rFonts w:hint="default"/>
        <w:lang w:val="ru-RU" w:eastAsia="en-US" w:bidi="ar-SA"/>
      </w:rPr>
    </w:lvl>
  </w:abstractNum>
  <w:abstractNum w:abstractNumId="1">
    <w:nsid w:val="0A6D15C8"/>
    <w:multiLevelType w:val="hybridMultilevel"/>
    <w:tmpl w:val="80B2C9A0"/>
    <w:lvl w:ilvl="0" w:tplc="7EB67C2A">
      <w:start w:val="1"/>
      <w:numFmt w:val="decimal"/>
      <w:lvlText w:val="%1)"/>
      <w:lvlJc w:val="left"/>
      <w:pPr>
        <w:ind w:left="16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4E9522">
      <w:numFmt w:val="bullet"/>
      <w:lvlText w:val="•"/>
      <w:lvlJc w:val="left"/>
      <w:pPr>
        <w:ind w:left="1112" w:hanging="303"/>
      </w:pPr>
      <w:rPr>
        <w:rFonts w:hint="default"/>
        <w:lang w:val="ru-RU" w:eastAsia="en-US" w:bidi="ar-SA"/>
      </w:rPr>
    </w:lvl>
    <w:lvl w:ilvl="2" w:tplc="C9149CD8">
      <w:numFmt w:val="bullet"/>
      <w:lvlText w:val="•"/>
      <w:lvlJc w:val="left"/>
      <w:pPr>
        <w:ind w:left="2064" w:hanging="303"/>
      </w:pPr>
      <w:rPr>
        <w:rFonts w:hint="default"/>
        <w:lang w:val="ru-RU" w:eastAsia="en-US" w:bidi="ar-SA"/>
      </w:rPr>
    </w:lvl>
    <w:lvl w:ilvl="3" w:tplc="8F86B3FA">
      <w:numFmt w:val="bullet"/>
      <w:lvlText w:val="•"/>
      <w:lvlJc w:val="left"/>
      <w:pPr>
        <w:ind w:left="3017" w:hanging="303"/>
      </w:pPr>
      <w:rPr>
        <w:rFonts w:hint="default"/>
        <w:lang w:val="ru-RU" w:eastAsia="en-US" w:bidi="ar-SA"/>
      </w:rPr>
    </w:lvl>
    <w:lvl w:ilvl="4" w:tplc="041C1D8C">
      <w:numFmt w:val="bullet"/>
      <w:lvlText w:val="•"/>
      <w:lvlJc w:val="left"/>
      <w:pPr>
        <w:ind w:left="3969" w:hanging="303"/>
      </w:pPr>
      <w:rPr>
        <w:rFonts w:hint="default"/>
        <w:lang w:val="ru-RU" w:eastAsia="en-US" w:bidi="ar-SA"/>
      </w:rPr>
    </w:lvl>
    <w:lvl w:ilvl="5" w:tplc="CF543E3C">
      <w:numFmt w:val="bullet"/>
      <w:lvlText w:val="•"/>
      <w:lvlJc w:val="left"/>
      <w:pPr>
        <w:ind w:left="4922" w:hanging="303"/>
      </w:pPr>
      <w:rPr>
        <w:rFonts w:hint="default"/>
        <w:lang w:val="ru-RU" w:eastAsia="en-US" w:bidi="ar-SA"/>
      </w:rPr>
    </w:lvl>
    <w:lvl w:ilvl="6" w:tplc="15B88C12">
      <w:numFmt w:val="bullet"/>
      <w:lvlText w:val="•"/>
      <w:lvlJc w:val="left"/>
      <w:pPr>
        <w:ind w:left="5874" w:hanging="303"/>
      </w:pPr>
      <w:rPr>
        <w:rFonts w:hint="default"/>
        <w:lang w:val="ru-RU" w:eastAsia="en-US" w:bidi="ar-SA"/>
      </w:rPr>
    </w:lvl>
    <w:lvl w:ilvl="7" w:tplc="F272C9F2">
      <w:numFmt w:val="bullet"/>
      <w:lvlText w:val="•"/>
      <w:lvlJc w:val="left"/>
      <w:pPr>
        <w:ind w:left="6827" w:hanging="303"/>
      </w:pPr>
      <w:rPr>
        <w:rFonts w:hint="default"/>
        <w:lang w:val="ru-RU" w:eastAsia="en-US" w:bidi="ar-SA"/>
      </w:rPr>
    </w:lvl>
    <w:lvl w:ilvl="8" w:tplc="C328637C">
      <w:numFmt w:val="bullet"/>
      <w:lvlText w:val="•"/>
      <w:lvlJc w:val="left"/>
      <w:pPr>
        <w:ind w:left="7779" w:hanging="303"/>
      </w:pPr>
      <w:rPr>
        <w:rFonts w:hint="default"/>
        <w:lang w:val="ru-RU" w:eastAsia="en-US" w:bidi="ar-SA"/>
      </w:rPr>
    </w:lvl>
  </w:abstractNum>
  <w:abstractNum w:abstractNumId="2">
    <w:nsid w:val="113A1FA2"/>
    <w:multiLevelType w:val="hybridMultilevel"/>
    <w:tmpl w:val="99446454"/>
    <w:lvl w:ilvl="0" w:tplc="4050A798">
      <w:start w:val="1"/>
      <w:numFmt w:val="decimal"/>
      <w:lvlText w:val="%1."/>
      <w:lvlJc w:val="left"/>
      <w:pPr>
        <w:ind w:left="16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6EE2E4">
      <w:numFmt w:val="bullet"/>
      <w:lvlText w:val="•"/>
      <w:lvlJc w:val="left"/>
      <w:pPr>
        <w:ind w:left="1112" w:hanging="280"/>
      </w:pPr>
      <w:rPr>
        <w:rFonts w:hint="default"/>
        <w:lang w:val="ru-RU" w:eastAsia="en-US" w:bidi="ar-SA"/>
      </w:rPr>
    </w:lvl>
    <w:lvl w:ilvl="2" w:tplc="C916DB5C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F6E0A658">
      <w:numFmt w:val="bullet"/>
      <w:lvlText w:val="•"/>
      <w:lvlJc w:val="left"/>
      <w:pPr>
        <w:ind w:left="3017" w:hanging="280"/>
      </w:pPr>
      <w:rPr>
        <w:rFonts w:hint="default"/>
        <w:lang w:val="ru-RU" w:eastAsia="en-US" w:bidi="ar-SA"/>
      </w:rPr>
    </w:lvl>
    <w:lvl w:ilvl="4" w:tplc="11AA13B4">
      <w:numFmt w:val="bullet"/>
      <w:lvlText w:val="•"/>
      <w:lvlJc w:val="left"/>
      <w:pPr>
        <w:ind w:left="3969" w:hanging="280"/>
      </w:pPr>
      <w:rPr>
        <w:rFonts w:hint="default"/>
        <w:lang w:val="ru-RU" w:eastAsia="en-US" w:bidi="ar-SA"/>
      </w:rPr>
    </w:lvl>
    <w:lvl w:ilvl="5" w:tplc="5FC46CDE">
      <w:numFmt w:val="bullet"/>
      <w:lvlText w:val="•"/>
      <w:lvlJc w:val="left"/>
      <w:pPr>
        <w:ind w:left="4922" w:hanging="280"/>
      </w:pPr>
      <w:rPr>
        <w:rFonts w:hint="default"/>
        <w:lang w:val="ru-RU" w:eastAsia="en-US" w:bidi="ar-SA"/>
      </w:rPr>
    </w:lvl>
    <w:lvl w:ilvl="6" w:tplc="1E5ABDEC">
      <w:numFmt w:val="bullet"/>
      <w:lvlText w:val="•"/>
      <w:lvlJc w:val="left"/>
      <w:pPr>
        <w:ind w:left="5874" w:hanging="280"/>
      </w:pPr>
      <w:rPr>
        <w:rFonts w:hint="default"/>
        <w:lang w:val="ru-RU" w:eastAsia="en-US" w:bidi="ar-SA"/>
      </w:rPr>
    </w:lvl>
    <w:lvl w:ilvl="7" w:tplc="7E54F902">
      <w:numFmt w:val="bullet"/>
      <w:lvlText w:val="•"/>
      <w:lvlJc w:val="left"/>
      <w:pPr>
        <w:ind w:left="6827" w:hanging="280"/>
      </w:pPr>
      <w:rPr>
        <w:rFonts w:hint="default"/>
        <w:lang w:val="ru-RU" w:eastAsia="en-US" w:bidi="ar-SA"/>
      </w:rPr>
    </w:lvl>
    <w:lvl w:ilvl="8" w:tplc="6E0659F6">
      <w:numFmt w:val="bullet"/>
      <w:lvlText w:val="•"/>
      <w:lvlJc w:val="left"/>
      <w:pPr>
        <w:ind w:left="7779" w:hanging="280"/>
      </w:pPr>
      <w:rPr>
        <w:rFonts w:hint="default"/>
        <w:lang w:val="ru-RU" w:eastAsia="en-US" w:bidi="ar-SA"/>
      </w:rPr>
    </w:lvl>
  </w:abstractNum>
  <w:abstractNum w:abstractNumId="3">
    <w:nsid w:val="19DE1E40"/>
    <w:multiLevelType w:val="hybridMultilevel"/>
    <w:tmpl w:val="6AD871C0"/>
    <w:lvl w:ilvl="0" w:tplc="49300F00">
      <w:start w:val="1"/>
      <w:numFmt w:val="decimal"/>
      <w:lvlText w:val="%1."/>
      <w:lvlJc w:val="left"/>
      <w:pPr>
        <w:ind w:left="161" w:hanging="281"/>
        <w:jc w:val="left"/>
      </w:pPr>
      <w:rPr>
        <w:rFonts w:hint="default"/>
        <w:w w:val="99"/>
        <w:lang w:val="ru-RU" w:eastAsia="en-US" w:bidi="ar-SA"/>
      </w:rPr>
    </w:lvl>
    <w:lvl w:ilvl="1" w:tplc="E3E08F0C">
      <w:numFmt w:val="bullet"/>
      <w:lvlText w:val="•"/>
      <w:lvlJc w:val="left"/>
      <w:pPr>
        <w:ind w:left="1112" w:hanging="281"/>
      </w:pPr>
      <w:rPr>
        <w:rFonts w:hint="default"/>
        <w:lang w:val="ru-RU" w:eastAsia="en-US" w:bidi="ar-SA"/>
      </w:rPr>
    </w:lvl>
    <w:lvl w:ilvl="2" w:tplc="5FE8C2B2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3" w:tplc="C5AA81E2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3AECE89C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349CB262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6" w:tplc="E434612C">
      <w:numFmt w:val="bullet"/>
      <w:lvlText w:val="•"/>
      <w:lvlJc w:val="left"/>
      <w:pPr>
        <w:ind w:left="5874" w:hanging="281"/>
      </w:pPr>
      <w:rPr>
        <w:rFonts w:hint="default"/>
        <w:lang w:val="ru-RU" w:eastAsia="en-US" w:bidi="ar-SA"/>
      </w:rPr>
    </w:lvl>
    <w:lvl w:ilvl="7" w:tplc="2F1236B0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8" w:tplc="4EE62EB2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</w:abstractNum>
  <w:abstractNum w:abstractNumId="4">
    <w:nsid w:val="2FBE50A1"/>
    <w:multiLevelType w:val="hybridMultilevel"/>
    <w:tmpl w:val="F342C2F6"/>
    <w:lvl w:ilvl="0" w:tplc="F842BF4A">
      <w:start w:val="1"/>
      <w:numFmt w:val="decimal"/>
      <w:lvlText w:val="%1."/>
      <w:lvlJc w:val="left"/>
      <w:pPr>
        <w:ind w:left="16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320162">
      <w:numFmt w:val="bullet"/>
      <w:lvlText w:val="•"/>
      <w:lvlJc w:val="left"/>
      <w:pPr>
        <w:ind w:left="1112" w:hanging="281"/>
      </w:pPr>
      <w:rPr>
        <w:rFonts w:hint="default"/>
        <w:lang w:val="ru-RU" w:eastAsia="en-US" w:bidi="ar-SA"/>
      </w:rPr>
    </w:lvl>
    <w:lvl w:ilvl="2" w:tplc="47C00AF4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3" w:tplc="A90487D8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DC08D00E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2B4C49F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6" w:tplc="8B4EA1C0">
      <w:numFmt w:val="bullet"/>
      <w:lvlText w:val="•"/>
      <w:lvlJc w:val="left"/>
      <w:pPr>
        <w:ind w:left="5874" w:hanging="281"/>
      </w:pPr>
      <w:rPr>
        <w:rFonts w:hint="default"/>
        <w:lang w:val="ru-RU" w:eastAsia="en-US" w:bidi="ar-SA"/>
      </w:rPr>
    </w:lvl>
    <w:lvl w:ilvl="7" w:tplc="F0605810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8" w:tplc="EB7EE34E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</w:abstractNum>
  <w:abstractNum w:abstractNumId="5">
    <w:nsid w:val="2FCF6310"/>
    <w:multiLevelType w:val="hybridMultilevel"/>
    <w:tmpl w:val="3A10E80E"/>
    <w:lvl w:ilvl="0" w:tplc="EA60185A">
      <w:start w:val="1"/>
      <w:numFmt w:val="decimal"/>
      <w:lvlText w:val="%1."/>
      <w:lvlJc w:val="left"/>
      <w:pPr>
        <w:ind w:left="16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D0A05A">
      <w:numFmt w:val="bullet"/>
      <w:lvlText w:val="•"/>
      <w:lvlJc w:val="left"/>
      <w:pPr>
        <w:ind w:left="1112" w:hanging="280"/>
      </w:pPr>
      <w:rPr>
        <w:rFonts w:hint="default"/>
        <w:lang w:val="ru-RU" w:eastAsia="en-US" w:bidi="ar-SA"/>
      </w:rPr>
    </w:lvl>
    <w:lvl w:ilvl="2" w:tplc="083C5488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7DC44DE4">
      <w:numFmt w:val="bullet"/>
      <w:lvlText w:val="•"/>
      <w:lvlJc w:val="left"/>
      <w:pPr>
        <w:ind w:left="3017" w:hanging="280"/>
      </w:pPr>
      <w:rPr>
        <w:rFonts w:hint="default"/>
        <w:lang w:val="ru-RU" w:eastAsia="en-US" w:bidi="ar-SA"/>
      </w:rPr>
    </w:lvl>
    <w:lvl w:ilvl="4" w:tplc="7EB45144">
      <w:numFmt w:val="bullet"/>
      <w:lvlText w:val="•"/>
      <w:lvlJc w:val="left"/>
      <w:pPr>
        <w:ind w:left="3969" w:hanging="280"/>
      </w:pPr>
      <w:rPr>
        <w:rFonts w:hint="default"/>
        <w:lang w:val="ru-RU" w:eastAsia="en-US" w:bidi="ar-SA"/>
      </w:rPr>
    </w:lvl>
    <w:lvl w:ilvl="5" w:tplc="FD1A67A6">
      <w:numFmt w:val="bullet"/>
      <w:lvlText w:val="•"/>
      <w:lvlJc w:val="left"/>
      <w:pPr>
        <w:ind w:left="4922" w:hanging="280"/>
      </w:pPr>
      <w:rPr>
        <w:rFonts w:hint="default"/>
        <w:lang w:val="ru-RU" w:eastAsia="en-US" w:bidi="ar-SA"/>
      </w:rPr>
    </w:lvl>
    <w:lvl w:ilvl="6" w:tplc="BCA494AA">
      <w:numFmt w:val="bullet"/>
      <w:lvlText w:val="•"/>
      <w:lvlJc w:val="left"/>
      <w:pPr>
        <w:ind w:left="5874" w:hanging="280"/>
      </w:pPr>
      <w:rPr>
        <w:rFonts w:hint="default"/>
        <w:lang w:val="ru-RU" w:eastAsia="en-US" w:bidi="ar-SA"/>
      </w:rPr>
    </w:lvl>
    <w:lvl w:ilvl="7" w:tplc="AE24257A">
      <w:numFmt w:val="bullet"/>
      <w:lvlText w:val="•"/>
      <w:lvlJc w:val="left"/>
      <w:pPr>
        <w:ind w:left="6827" w:hanging="280"/>
      </w:pPr>
      <w:rPr>
        <w:rFonts w:hint="default"/>
        <w:lang w:val="ru-RU" w:eastAsia="en-US" w:bidi="ar-SA"/>
      </w:rPr>
    </w:lvl>
    <w:lvl w:ilvl="8" w:tplc="3F507250">
      <w:numFmt w:val="bullet"/>
      <w:lvlText w:val="•"/>
      <w:lvlJc w:val="left"/>
      <w:pPr>
        <w:ind w:left="7779" w:hanging="280"/>
      </w:pPr>
      <w:rPr>
        <w:rFonts w:hint="default"/>
        <w:lang w:val="ru-RU" w:eastAsia="en-US" w:bidi="ar-SA"/>
      </w:rPr>
    </w:lvl>
  </w:abstractNum>
  <w:abstractNum w:abstractNumId="6">
    <w:nsid w:val="443F7513"/>
    <w:multiLevelType w:val="hybridMultilevel"/>
    <w:tmpl w:val="5C64CA64"/>
    <w:lvl w:ilvl="0" w:tplc="1BB8B626">
      <w:start w:val="1"/>
      <w:numFmt w:val="decimal"/>
      <w:lvlText w:val="%1."/>
      <w:lvlJc w:val="left"/>
      <w:pPr>
        <w:ind w:left="161" w:hanging="281"/>
        <w:jc w:val="left"/>
      </w:pPr>
      <w:rPr>
        <w:rFonts w:hint="default"/>
        <w:w w:val="99"/>
        <w:lang w:val="ru-RU" w:eastAsia="en-US" w:bidi="ar-SA"/>
      </w:rPr>
    </w:lvl>
    <w:lvl w:ilvl="1" w:tplc="78C819AA">
      <w:numFmt w:val="bullet"/>
      <w:lvlText w:val="•"/>
      <w:lvlJc w:val="left"/>
      <w:pPr>
        <w:ind w:left="1112" w:hanging="281"/>
      </w:pPr>
      <w:rPr>
        <w:rFonts w:hint="default"/>
        <w:lang w:val="ru-RU" w:eastAsia="en-US" w:bidi="ar-SA"/>
      </w:rPr>
    </w:lvl>
    <w:lvl w:ilvl="2" w:tplc="184C9C64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3" w:tplc="4BF8CDF2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535A2D64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E08274FC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6" w:tplc="500C6D38">
      <w:numFmt w:val="bullet"/>
      <w:lvlText w:val="•"/>
      <w:lvlJc w:val="left"/>
      <w:pPr>
        <w:ind w:left="5874" w:hanging="281"/>
      </w:pPr>
      <w:rPr>
        <w:rFonts w:hint="default"/>
        <w:lang w:val="ru-RU" w:eastAsia="en-US" w:bidi="ar-SA"/>
      </w:rPr>
    </w:lvl>
    <w:lvl w:ilvl="7" w:tplc="8D9C3530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8" w:tplc="C4E2A4A4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</w:abstractNum>
  <w:abstractNum w:abstractNumId="7">
    <w:nsid w:val="5C991168"/>
    <w:multiLevelType w:val="hybridMultilevel"/>
    <w:tmpl w:val="CBE6EE62"/>
    <w:lvl w:ilvl="0" w:tplc="C172B8D2">
      <w:start w:val="1"/>
      <w:numFmt w:val="decimal"/>
      <w:lvlText w:val="%1)"/>
      <w:lvlJc w:val="left"/>
      <w:pPr>
        <w:ind w:left="103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1C4226">
      <w:numFmt w:val="bullet"/>
      <w:lvlText w:val="•"/>
      <w:lvlJc w:val="left"/>
      <w:pPr>
        <w:ind w:left="1904" w:hanging="304"/>
      </w:pPr>
      <w:rPr>
        <w:rFonts w:hint="default"/>
        <w:lang w:val="ru-RU" w:eastAsia="en-US" w:bidi="ar-SA"/>
      </w:rPr>
    </w:lvl>
    <w:lvl w:ilvl="2" w:tplc="1500E56E">
      <w:numFmt w:val="bullet"/>
      <w:lvlText w:val="•"/>
      <w:lvlJc w:val="left"/>
      <w:pPr>
        <w:ind w:left="2768" w:hanging="304"/>
      </w:pPr>
      <w:rPr>
        <w:rFonts w:hint="default"/>
        <w:lang w:val="ru-RU" w:eastAsia="en-US" w:bidi="ar-SA"/>
      </w:rPr>
    </w:lvl>
    <w:lvl w:ilvl="3" w:tplc="322AE396">
      <w:numFmt w:val="bullet"/>
      <w:lvlText w:val="•"/>
      <w:lvlJc w:val="left"/>
      <w:pPr>
        <w:ind w:left="3633" w:hanging="304"/>
      </w:pPr>
      <w:rPr>
        <w:rFonts w:hint="default"/>
        <w:lang w:val="ru-RU" w:eastAsia="en-US" w:bidi="ar-SA"/>
      </w:rPr>
    </w:lvl>
    <w:lvl w:ilvl="4" w:tplc="7F7C1FD0">
      <w:numFmt w:val="bullet"/>
      <w:lvlText w:val="•"/>
      <w:lvlJc w:val="left"/>
      <w:pPr>
        <w:ind w:left="4497" w:hanging="304"/>
      </w:pPr>
      <w:rPr>
        <w:rFonts w:hint="default"/>
        <w:lang w:val="ru-RU" w:eastAsia="en-US" w:bidi="ar-SA"/>
      </w:rPr>
    </w:lvl>
    <w:lvl w:ilvl="5" w:tplc="D85AB4B6">
      <w:numFmt w:val="bullet"/>
      <w:lvlText w:val="•"/>
      <w:lvlJc w:val="left"/>
      <w:pPr>
        <w:ind w:left="5362" w:hanging="304"/>
      </w:pPr>
      <w:rPr>
        <w:rFonts w:hint="default"/>
        <w:lang w:val="ru-RU" w:eastAsia="en-US" w:bidi="ar-SA"/>
      </w:rPr>
    </w:lvl>
    <w:lvl w:ilvl="6" w:tplc="4F7C9A22">
      <w:numFmt w:val="bullet"/>
      <w:lvlText w:val="•"/>
      <w:lvlJc w:val="left"/>
      <w:pPr>
        <w:ind w:left="6226" w:hanging="304"/>
      </w:pPr>
      <w:rPr>
        <w:rFonts w:hint="default"/>
        <w:lang w:val="ru-RU" w:eastAsia="en-US" w:bidi="ar-SA"/>
      </w:rPr>
    </w:lvl>
    <w:lvl w:ilvl="7" w:tplc="9572E43C">
      <w:numFmt w:val="bullet"/>
      <w:lvlText w:val="•"/>
      <w:lvlJc w:val="left"/>
      <w:pPr>
        <w:ind w:left="7091" w:hanging="304"/>
      </w:pPr>
      <w:rPr>
        <w:rFonts w:hint="default"/>
        <w:lang w:val="ru-RU" w:eastAsia="en-US" w:bidi="ar-SA"/>
      </w:rPr>
    </w:lvl>
    <w:lvl w:ilvl="8" w:tplc="6CE64E6C">
      <w:numFmt w:val="bullet"/>
      <w:lvlText w:val="•"/>
      <w:lvlJc w:val="left"/>
      <w:pPr>
        <w:ind w:left="7955" w:hanging="304"/>
      </w:pPr>
      <w:rPr>
        <w:rFonts w:hint="default"/>
        <w:lang w:val="ru-RU" w:eastAsia="en-US" w:bidi="ar-SA"/>
      </w:rPr>
    </w:lvl>
  </w:abstractNum>
  <w:abstractNum w:abstractNumId="8">
    <w:nsid w:val="5F482062"/>
    <w:multiLevelType w:val="hybridMultilevel"/>
    <w:tmpl w:val="FC9224DA"/>
    <w:lvl w:ilvl="0" w:tplc="3F8406E6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5078B6">
      <w:numFmt w:val="bullet"/>
      <w:lvlText w:val="•"/>
      <w:lvlJc w:val="left"/>
      <w:pPr>
        <w:ind w:left="1868" w:hanging="304"/>
      </w:pPr>
      <w:rPr>
        <w:rFonts w:hint="default"/>
        <w:lang w:val="ru-RU" w:eastAsia="en-US" w:bidi="ar-SA"/>
      </w:rPr>
    </w:lvl>
    <w:lvl w:ilvl="2" w:tplc="45FC2E96">
      <w:numFmt w:val="bullet"/>
      <w:lvlText w:val="•"/>
      <w:lvlJc w:val="left"/>
      <w:pPr>
        <w:ind w:left="2736" w:hanging="304"/>
      </w:pPr>
      <w:rPr>
        <w:rFonts w:hint="default"/>
        <w:lang w:val="ru-RU" w:eastAsia="en-US" w:bidi="ar-SA"/>
      </w:rPr>
    </w:lvl>
    <w:lvl w:ilvl="3" w:tplc="911AF4E4">
      <w:numFmt w:val="bullet"/>
      <w:lvlText w:val="•"/>
      <w:lvlJc w:val="left"/>
      <w:pPr>
        <w:ind w:left="3605" w:hanging="304"/>
      </w:pPr>
      <w:rPr>
        <w:rFonts w:hint="default"/>
        <w:lang w:val="ru-RU" w:eastAsia="en-US" w:bidi="ar-SA"/>
      </w:rPr>
    </w:lvl>
    <w:lvl w:ilvl="4" w:tplc="7FA6A12E">
      <w:numFmt w:val="bullet"/>
      <w:lvlText w:val="•"/>
      <w:lvlJc w:val="left"/>
      <w:pPr>
        <w:ind w:left="4473" w:hanging="304"/>
      </w:pPr>
      <w:rPr>
        <w:rFonts w:hint="default"/>
        <w:lang w:val="ru-RU" w:eastAsia="en-US" w:bidi="ar-SA"/>
      </w:rPr>
    </w:lvl>
    <w:lvl w:ilvl="5" w:tplc="F552D650">
      <w:numFmt w:val="bullet"/>
      <w:lvlText w:val="•"/>
      <w:lvlJc w:val="left"/>
      <w:pPr>
        <w:ind w:left="5342" w:hanging="304"/>
      </w:pPr>
      <w:rPr>
        <w:rFonts w:hint="default"/>
        <w:lang w:val="ru-RU" w:eastAsia="en-US" w:bidi="ar-SA"/>
      </w:rPr>
    </w:lvl>
    <w:lvl w:ilvl="6" w:tplc="348A06BC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B4B8A666">
      <w:numFmt w:val="bullet"/>
      <w:lvlText w:val="•"/>
      <w:lvlJc w:val="left"/>
      <w:pPr>
        <w:ind w:left="7079" w:hanging="304"/>
      </w:pPr>
      <w:rPr>
        <w:rFonts w:hint="default"/>
        <w:lang w:val="ru-RU" w:eastAsia="en-US" w:bidi="ar-SA"/>
      </w:rPr>
    </w:lvl>
    <w:lvl w:ilvl="8" w:tplc="21CE55DC">
      <w:numFmt w:val="bullet"/>
      <w:lvlText w:val="•"/>
      <w:lvlJc w:val="left"/>
      <w:pPr>
        <w:ind w:left="7947" w:hanging="304"/>
      </w:pPr>
      <w:rPr>
        <w:rFonts w:hint="default"/>
        <w:lang w:val="ru-RU" w:eastAsia="en-US" w:bidi="ar-SA"/>
      </w:rPr>
    </w:lvl>
  </w:abstractNum>
  <w:abstractNum w:abstractNumId="9">
    <w:nsid w:val="62367C3A"/>
    <w:multiLevelType w:val="hybridMultilevel"/>
    <w:tmpl w:val="046014D2"/>
    <w:lvl w:ilvl="0" w:tplc="27901D1C">
      <w:start w:val="1"/>
      <w:numFmt w:val="decimal"/>
      <w:lvlText w:val="%1)"/>
      <w:lvlJc w:val="left"/>
      <w:pPr>
        <w:ind w:left="1005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1A7858">
      <w:numFmt w:val="bullet"/>
      <w:lvlText w:val="•"/>
      <w:lvlJc w:val="left"/>
      <w:pPr>
        <w:ind w:left="1868" w:hanging="304"/>
      </w:pPr>
      <w:rPr>
        <w:rFonts w:hint="default"/>
        <w:lang w:val="ru-RU" w:eastAsia="en-US" w:bidi="ar-SA"/>
      </w:rPr>
    </w:lvl>
    <w:lvl w:ilvl="2" w:tplc="5C60255C">
      <w:numFmt w:val="bullet"/>
      <w:lvlText w:val="•"/>
      <w:lvlJc w:val="left"/>
      <w:pPr>
        <w:ind w:left="2736" w:hanging="304"/>
      </w:pPr>
      <w:rPr>
        <w:rFonts w:hint="default"/>
        <w:lang w:val="ru-RU" w:eastAsia="en-US" w:bidi="ar-SA"/>
      </w:rPr>
    </w:lvl>
    <w:lvl w:ilvl="3" w:tplc="C38A377E">
      <w:numFmt w:val="bullet"/>
      <w:lvlText w:val="•"/>
      <w:lvlJc w:val="left"/>
      <w:pPr>
        <w:ind w:left="3605" w:hanging="304"/>
      </w:pPr>
      <w:rPr>
        <w:rFonts w:hint="default"/>
        <w:lang w:val="ru-RU" w:eastAsia="en-US" w:bidi="ar-SA"/>
      </w:rPr>
    </w:lvl>
    <w:lvl w:ilvl="4" w:tplc="44140A02">
      <w:numFmt w:val="bullet"/>
      <w:lvlText w:val="•"/>
      <w:lvlJc w:val="left"/>
      <w:pPr>
        <w:ind w:left="4473" w:hanging="304"/>
      </w:pPr>
      <w:rPr>
        <w:rFonts w:hint="default"/>
        <w:lang w:val="ru-RU" w:eastAsia="en-US" w:bidi="ar-SA"/>
      </w:rPr>
    </w:lvl>
    <w:lvl w:ilvl="5" w:tplc="4FCA8006">
      <w:numFmt w:val="bullet"/>
      <w:lvlText w:val="•"/>
      <w:lvlJc w:val="left"/>
      <w:pPr>
        <w:ind w:left="5342" w:hanging="304"/>
      </w:pPr>
      <w:rPr>
        <w:rFonts w:hint="default"/>
        <w:lang w:val="ru-RU" w:eastAsia="en-US" w:bidi="ar-SA"/>
      </w:rPr>
    </w:lvl>
    <w:lvl w:ilvl="6" w:tplc="FE7ED5F6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BB60CAAA">
      <w:numFmt w:val="bullet"/>
      <w:lvlText w:val="•"/>
      <w:lvlJc w:val="left"/>
      <w:pPr>
        <w:ind w:left="7079" w:hanging="304"/>
      </w:pPr>
      <w:rPr>
        <w:rFonts w:hint="default"/>
        <w:lang w:val="ru-RU" w:eastAsia="en-US" w:bidi="ar-SA"/>
      </w:rPr>
    </w:lvl>
    <w:lvl w:ilvl="8" w:tplc="5CFE1826">
      <w:numFmt w:val="bullet"/>
      <w:lvlText w:val="•"/>
      <w:lvlJc w:val="left"/>
      <w:pPr>
        <w:ind w:left="7947" w:hanging="304"/>
      </w:pPr>
      <w:rPr>
        <w:rFonts w:hint="default"/>
        <w:lang w:val="ru-RU" w:eastAsia="en-US" w:bidi="ar-SA"/>
      </w:rPr>
    </w:lvl>
  </w:abstractNum>
  <w:abstractNum w:abstractNumId="10">
    <w:nsid w:val="651A660E"/>
    <w:multiLevelType w:val="hybridMultilevel"/>
    <w:tmpl w:val="FDD21306"/>
    <w:lvl w:ilvl="0" w:tplc="239ED4C8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E29722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  <w:lvl w:ilvl="2" w:tplc="76760C9A">
      <w:numFmt w:val="bullet"/>
      <w:lvlText w:val="•"/>
      <w:lvlJc w:val="left"/>
      <w:pPr>
        <w:ind w:left="2736" w:hanging="281"/>
      </w:pPr>
      <w:rPr>
        <w:rFonts w:hint="default"/>
        <w:lang w:val="ru-RU" w:eastAsia="en-US" w:bidi="ar-SA"/>
      </w:rPr>
    </w:lvl>
    <w:lvl w:ilvl="3" w:tplc="D1D0C188">
      <w:numFmt w:val="bullet"/>
      <w:lvlText w:val="•"/>
      <w:lvlJc w:val="left"/>
      <w:pPr>
        <w:ind w:left="3605" w:hanging="281"/>
      </w:pPr>
      <w:rPr>
        <w:rFonts w:hint="default"/>
        <w:lang w:val="ru-RU" w:eastAsia="en-US" w:bidi="ar-SA"/>
      </w:rPr>
    </w:lvl>
    <w:lvl w:ilvl="4" w:tplc="27D0CCB4">
      <w:numFmt w:val="bullet"/>
      <w:lvlText w:val="•"/>
      <w:lvlJc w:val="left"/>
      <w:pPr>
        <w:ind w:left="4473" w:hanging="281"/>
      </w:pPr>
      <w:rPr>
        <w:rFonts w:hint="default"/>
        <w:lang w:val="ru-RU" w:eastAsia="en-US" w:bidi="ar-SA"/>
      </w:rPr>
    </w:lvl>
    <w:lvl w:ilvl="5" w:tplc="BB4A87E0">
      <w:numFmt w:val="bullet"/>
      <w:lvlText w:val="•"/>
      <w:lvlJc w:val="left"/>
      <w:pPr>
        <w:ind w:left="5342" w:hanging="281"/>
      </w:pPr>
      <w:rPr>
        <w:rFonts w:hint="default"/>
        <w:lang w:val="ru-RU" w:eastAsia="en-US" w:bidi="ar-SA"/>
      </w:rPr>
    </w:lvl>
    <w:lvl w:ilvl="6" w:tplc="187EEA48">
      <w:numFmt w:val="bullet"/>
      <w:lvlText w:val="•"/>
      <w:lvlJc w:val="left"/>
      <w:pPr>
        <w:ind w:left="6210" w:hanging="281"/>
      </w:pPr>
      <w:rPr>
        <w:rFonts w:hint="default"/>
        <w:lang w:val="ru-RU" w:eastAsia="en-US" w:bidi="ar-SA"/>
      </w:rPr>
    </w:lvl>
    <w:lvl w:ilvl="7" w:tplc="6D9099DC">
      <w:numFmt w:val="bullet"/>
      <w:lvlText w:val="•"/>
      <w:lvlJc w:val="left"/>
      <w:pPr>
        <w:ind w:left="7079" w:hanging="281"/>
      </w:pPr>
      <w:rPr>
        <w:rFonts w:hint="default"/>
        <w:lang w:val="ru-RU" w:eastAsia="en-US" w:bidi="ar-SA"/>
      </w:rPr>
    </w:lvl>
    <w:lvl w:ilvl="8" w:tplc="2A069E4A">
      <w:numFmt w:val="bullet"/>
      <w:lvlText w:val="•"/>
      <w:lvlJc w:val="left"/>
      <w:pPr>
        <w:ind w:left="7947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43A7F"/>
    <w:rsid w:val="00454744"/>
    <w:rsid w:val="00635B29"/>
    <w:rsid w:val="009E2EF3"/>
    <w:rsid w:val="00AE6CF3"/>
    <w:rsid w:val="00B4019C"/>
    <w:rsid w:val="00CB1469"/>
    <w:rsid w:val="00CE0D99"/>
    <w:rsid w:val="00E04D04"/>
    <w:rsid w:val="00E36067"/>
    <w:rsid w:val="00E43A7F"/>
    <w:rsid w:val="00E47BAB"/>
    <w:rsid w:val="00EC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A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3A7F"/>
    <w:rPr>
      <w:sz w:val="28"/>
      <w:szCs w:val="28"/>
    </w:rPr>
  </w:style>
  <w:style w:type="paragraph" w:styleId="a4">
    <w:name w:val="List Paragraph"/>
    <w:basedOn w:val="a"/>
    <w:uiPriority w:val="1"/>
    <w:qFormat/>
    <w:rsid w:val="00E43A7F"/>
    <w:pPr>
      <w:ind w:left="161" w:right="16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E43A7F"/>
    <w:pPr>
      <w:spacing w:before="2"/>
      <w:ind w:left="27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CE0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D99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Базовый"/>
    <w:uiPriority w:val="99"/>
    <w:rsid w:val="00CE0D99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4547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474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547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47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&lt;4D6963726F736F667420576F7264202D20CFEEEBEEE6E5EDE8E5&gt;</vt:lpstr>
    </vt:vector>
  </TitlesOfParts>
  <Company>DNA Project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&lt;4D6963726F736F667420576F7264202D20CFEEEBEEE6E5EDE8E5&gt;</dc:title>
  <dc:creator>userpres</dc:creator>
  <cp:lastModifiedBy>DNA7 X86</cp:lastModifiedBy>
  <cp:revision>5</cp:revision>
  <cp:lastPrinted>2024-10-29T12:15:00Z</cp:lastPrinted>
  <dcterms:created xsi:type="dcterms:W3CDTF">2024-10-16T05:42:00Z</dcterms:created>
  <dcterms:modified xsi:type="dcterms:W3CDTF">2024-10-29T12:16:00Z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2024-10-16T00:00:00Z</vt:filetime>
  </property>
</Properties>
</file>