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B3" w:rsidRDefault="006D73B3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95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РЕСПУБЛИКА КРЫМ</w:t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СОВЕТСКИЙ РАЙОН</w:t>
      </w:r>
    </w:p>
    <w:p w:rsidR="00734EEB" w:rsidRPr="006D73B3" w:rsidRDefault="00734EEB" w:rsidP="00734EEB">
      <w:pPr>
        <w:framePr w:hSpace="180" w:wrap="around" w:vAnchor="text" w:hAnchor="text" w:y="-94"/>
        <w:jc w:val="center"/>
        <w:rPr>
          <w:b/>
          <w:bCs/>
          <w:sz w:val="28"/>
          <w:szCs w:val="28"/>
          <w:lang w:val="uk-UA"/>
        </w:rPr>
      </w:pPr>
      <w:r w:rsidRPr="006D73B3">
        <w:rPr>
          <w:b/>
          <w:bCs/>
          <w:sz w:val="28"/>
          <w:szCs w:val="28"/>
        </w:rPr>
        <w:t>КРАСНОФЛОТСКИЙ СЕЛЬСКИЙ СОВЕТ</w:t>
      </w:r>
    </w:p>
    <w:p w:rsidR="00734EEB" w:rsidRPr="006D73B3" w:rsidRDefault="00B163B5" w:rsidP="00734EEB">
      <w:pPr>
        <w:framePr w:hSpace="180" w:wrap="around" w:vAnchor="text" w:hAnchor="text" w:y="-94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34EEB" w:rsidRPr="006D73B3">
        <w:rPr>
          <w:b/>
          <w:bCs/>
          <w:sz w:val="28"/>
          <w:szCs w:val="28"/>
        </w:rPr>
        <w:t xml:space="preserve"> созыва</w:t>
      </w:r>
    </w:p>
    <w:p w:rsidR="00734EEB" w:rsidRPr="00A27499" w:rsidRDefault="001D7B70" w:rsidP="00A27499">
      <w:pPr>
        <w:pStyle w:val="1"/>
        <w:framePr w:hSpace="180" w:wrap="around" w:vAnchor="text" w:hAnchor="text" w:y="-94"/>
        <w:ind w:right="-1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proofErr w:type="gramStart"/>
      <w:r w:rsidR="00734EEB" w:rsidRPr="00A27499">
        <w:rPr>
          <w:b/>
          <w:szCs w:val="28"/>
        </w:rPr>
        <w:t>Р</w:t>
      </w:r>
      <w:proofErr w:type="gramEnd"/>
      <w:r w:rsidR="00734EEB" w:rsidRPr="00A27499">
        <w:rPr>
          <w:b/>
          <w:szCs w:val="28"/>
        </w:rPr>
        <w:t xml:space="preserve"> Е Ш Е Н И Е</w:t>
      </w:r>
    </w:p>
    <w:p w:rsidR="00734EEB" w:rsidRPr="00A27499" w:rsidRDefault="00734EEB" w:rsidP="00734EEB">
      <w:pPr>
        <w:framePr w:hSpace="180" w:wrap="around" w:vAnchor="text" w:hAnchor="text" w:y="-94"/>
        <w:rPr>
          <w:b/>
          <w:sz w:val="28"/>
          <w:szCs w:val="28"/>
        </w:rPr>
      </w:pPr>
    </w:p>
    <w:p w:rsidR="00734EEB" w:rsidRPr="00A27499" w:rsidRDefault="009A102B" w:rsidP="00734EEB">
      <w:pPr>
        <w:framePr w:hSpace="180" w:wrap="around" w:vAnchor="text" w:hAnchor="text" w:y="-9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683975">
        <w:rPr>
          <w:b/>
          <w:sz w:val="28"/>
          <w:szCs w:val="28"/>
          <w:lang w:val="uk-UA"/>
        </w:rPr>
        <w:t>-</w:t>
      </w:r>
      <w:r w:rsidR="00734EEB" w:rsidRPr="00A27499">
        <w:rPr>
          <w:b/>
          <w:sz w:val="28"/>
          <w:szCs w:val="28"/>
          <w:lang w:val="uk-UA"/>
        </w:rPr>
        <w:t xml:space="preserve">й </w:t>
      </w:r>
      <w:r w:rsidR="00683975">
        <w:rPr>
          <w:b/>
          <w:sz w:val="28"/>
          <w:szCs w:val="28"/>
          <w:lang w:val="uk-UA"/>
        </w:rPr>
        <w:t xml:space="preserve"> </w:t>
      </w:r>
      <w:r w:rsidR="00734EEB" w:rsidRPr="00A27499">
        <w:rPr>
          <w:b/>
          <w:sz w:val="28"/>
          <w:szCs w:val="28"/>
        </w:rPr>
        <w:t>сессии</w:t>
      </w:r>
    </w:p>
    <w:p w:rsidR="00734EEB" w:rsidRPr="00A27499" w:rsidRDefault="00734EEB" w:rsidP="00734EEB">
      <w:pPr>
        <w:framePr w:hSpace="180" w:wrap="around" w:vAnchor="text" w:hAnchor="text" w:y="-94"/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7499">
        <w:rPr>
          <w:b/>
          <w:sz w:val="28"/>
          <w:szCs w:val="28"/>
          <w:lang w:val="uk-UA"/>
        </w:rPr>
        <w:t xml:space="preserve">от </w:t>
      </w:r>
      <w:r w:rsidR="009A102B">
        <w:rPr>
          <w:b/>
          <w:sz w:val="28"/>
          <w:szCs w:val="28"/>
          <w:lang w:val="uk-UA"/>
        </w:rPr>
        <w:t>13.02.</w:t>
      </w:r>
      <w:r w:rsidR="00805367">
        <w:rPr>
          <w:b/>
          <w:sz w:val="28"/>
          <w:szCs w:val="28"/>
          <w:lang w:val="uk-UA"/>
        </w:rPr>
        <w:t>2025</w:t>
      </w:r>
      <w:r w:rsidRPr="00A27499">
        <w:rPr>
          <w:b/>
          <w:sz w:val="28"/>
          <w:szCs w:val="28"/>
          <w:lang w:val="uk-UA"/>
        </w:rPr>
        <w:t>.</w:t>
      </w:r>
      <w:r w:rsidRPr="00A27499">
        <w:rPr>
          <w:b/>
          <w:sz w:val="28"/>
          <w:szCs w:val="28"/>
        </w:rPr>
        <w:t xml:space="preserve">                                                                               </w:t>
      </w:r>
      <w:r w:rsidR="001D7B70">
        <w:rPr>
          <w:b/>
          <w:sz w:val="28"/>
          <w:szCs w:val="28"/>
        </w:rPr>
        <w:t xml:space="preserve">                     </w:t>
      </w:r>
      <w:r w:rsidRPr="00A27499">
        <w:rPr>
          <w:b/>
          <w:sz w:val="28"/>
          <w:szCs w:val="28"/>
        </w:rPr>
        <w:t xml:space="preserve">   № </w:t>
      </w:r>
      <w:r w:rsidR="00585EDA">
        <w:rPr>
          <w:b/>
          <w:sz w:val="28"/>
          <w:szCs w:val="28"/>
        </w:rPr>
        <w:t>0</w:t>
      </w:r>
      <w:r w:rsidR="009A102B">
        <w:rPr>
          <w:b/>
          <w:sz w:val="28"/>
          <w:szCs w:val="28"/>
        </w:rPr>
        <w:t>1</w:t>
      </w:r>
    </w:p>
    <w:p w:rsidR="0008606B" w:rsidRPr="006D73B3" w:rsidRDefault="00734EEB" w:rsidP="00734EEB">
      <w:pPr>
        <w:contextualSpacing/>
        <w:rPr>
          <w:sz w:val="28"/>
          <w:szCs w:val="28"/>
        </w:rPr>
      </w:pPr>
      <w:r w:rsidRPr="006D73B3">
        <w:rPr>
          <w:sz w:val="28"/>
          <w:szCs w:val="28"/>
        </w:rPr>
        <w:t>с. Краснофлотское</w:t>
      </w:r>
    </w:p>
    <w:p w:rsidR="00734EEB" w:rsidRPr="006D73B3" w:rsidRDefault="00734EEB" w:rsidP="00734EEB">
      <w:pPr>
        <w:contextualSpacing/>
        <w:rPr>
          <w:sz w:val="28"/>
          <w:szCs w:val="28"/>
        </w:rPr>
      </w:pPr>
    </w:p>
    <w:p w:rsidR="00B163B5" w:rsidRDefault="00B163B5" w:rsidP="00086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</w:t>
      </w:r>
      <w:proofErr w:type="gramStart"/>
      <w:r>
        <w:rPr>
          <w:b/>
          <w:bCs/>
          <w:sz w:val="28"/>
          <w:szCs w:val="28"/>
        </w:rPr>
        <w:t>Краснофлотского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B163B5" w:rsidRDefault="00B163B5" w:rsidP="00086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совета от 10.11.2023г. №04 «</w:t>
      </w:r>
      <w:r w:rsidR="0008606B" w:rsidRPr="006D73B3">
        <w:rPr>
          <w:b/>
          <w:bCs/>
          <w:sz w:val="28"/>
          <w:szCs w:val="28"/>
        </w:rPr>
        <w:t>О</w:t>
      </w:r>
      <w:r w:rsidR="006A40A7" w:rsidRPr="006D73B3">
        <w:rPr>
          <w:b/>
          <w:bCs/>
          <w:sz w:val="28"/>
          <w:szCs w:val="28"/>
        </w:rPr>
        <w:t>б   установлении</w:t>
      </w:r>
    </w:p>
    <w:p w:rsidR="00B163B5" w:rsidRDefault="006A40A7" w:rsidP="0008606B">
      <w:pPr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 xml:space="preserve">земельного  налога  </w:t>
      </w:r>
      <w:r w:rsidR="0008606B" w:rsidRPr="006D73B3">
        <w:rPr>
          <w:b/>
          <w:bCs/>
          <w:sz w:val="28"/>
          <w:szCs w:val="28"/>
        </w:rPr>
        <w:t xml:space="preserve"> на территории муниципального</w:t>
      </w:r>
    </w:p>
    <w:p w:rsidR="0008606B" w:rsidRPr="00B163B5" w:rsidRDefault="0008606B" w:rsidP="0008606B">
      <w:pPr>
        <w:rPr>
          <w:b/>
          <w:bCs/>
          <w:sz w:val="28"/>
          <w:szCs w:val="28"/>
        </w:rPr>
      </w:pPr>
      <w:r w:rsidRPr="006D73B3">
        <w:rPr>
          <w:b/>
          <w:bCs/>
          <w:sz w:val="28"/>
          <w:szCs w:val="28"/>
        </w:rPr>
        <w:t>образования</w:t>
      </w:r>
      <w:r w:rsidR="00B163B5">
        <w:rPr>
          <w:b/>
          <w:bCs/>
          <w:sz w:val="28"/>
          <w:szCs w:val="28"/>
        </w:rPr>
        <w:t xml:space="preserve"> </w:t>
      </w:r>
      <w:r w:rsidR="00734EEB" w:rsidRPr="006D73B3">
        <w:rPr>
          <w:b/>
          <w:bCs/>
          <w:sz w:val="28"/>
          <w:szCs w:val="28"/>
        </w:rPr>
        <w:t>Краснофлотское сельское поселение</w:t>
      </w:r>
    </w:p>
    <w:p w:rsidR="0008606B" w:rsidRPr="006D73B3" w:rsidRDefault="0008606B" w:rsidP="0008606B">
      <w:pPr>
        <w:shd w:val="clear" w:color="auto" w:fill="FFFFFF"/>
        <w:ind w:right="26"/>
        <w:jc w:val="center"/>
        <w:rPr>
          <w:bCs/>
          <w:spacing w:val="-1"/>
          <w:sz w:val="28"/>
          <w:szCs w:val="28"/>
        </w:rPr>
      </w:pPr>
    </w:p>
    <w:p w:rsidR="001D7B70" w:rsidRDefault="0008606B" w:rsidP="001D7B70">
      <w:pPr>
        <w:ind w:firstLine="567"/>
        <w:jc w:val="both"/>
        <w:rPr>
          <w:sz w:val="28"/>
          <w:szCs w:val="28"/>
        </w:rPr>
      </w:pPr>
      <w:r w:rsidRPr="006D73B3">
        <w:rPr>
          <w:sz w:val="28"/>
          <w:szCs w:val="28"/>
        </w:rPr>
        <w:t>Настоящим Решением в соответствии с главой 3</w:t>
      </w:r>
      <w:r w:rsidR="009D5570" w:rsidRPr="006D73B3">
        <w:rPr>
          <w:sz w:val="28"/>
          <w:szCs w:val="28"/>
        </w:rPr>
        <w:t>1</w:t>
      </w:r>
      <w:r w:rsidRPr="006D73B3">
        <w:rPr>
          <w:sz w:val="28"/>
          <w:szCs w:val="28"/>
        </w:rPr>
        <w:t>«</w:t>
      </w:r>
      <w:r w:rsidR="00AE3076" w:rsidRPr="006D73B3">
        <w:rPr>
          <w:sz w:val="28"/>
          <w:szCs w:val="28"/>
        </w:rPr>
        <w:t>Земельный н</w:t>
      </w:r>
      <w:r w:rsidRPr="006D73B3">
        <w:rPr>
          <w:sz w:val="28"/>
          <w:szCs w:val="28"/>
        </w:rPr>
        <w:t>алог»</w:t>
      </w:r>
      <w:r w:rsidR="00805367">
        <w:rPr>
          <w:sz w:val="28"/>
          <w:szCs w:val="28"/>
        </w:rPr>
        <w:t xml:space="preserve"> </w:t>
      </w:r>
      <w:r w:rsidRPr="006D73B3">
        <w:rPr>
          <w:sz w:val="28"/>
          <w:szCs w:val="28"/>
        </w:rPr>
        <w:t>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6D73B3">
        <w:rPr>
          <w:sz w:val="28"/>
          <w:szCs w:val="28"/>
        </w:rPr>
        <w:t>,З</w:t>
      </w:r>
      <w:proofErr w:type="gramEnd"/>
      <w:r w:rsidRPr="006D73B3">
        <w:rPr>
          <w:sz w:val="28"/>
          <w:szCs w:val="28"/>
        </w:rPr>
        <w:t xml:space="preserve">аконом  Республики Крым от 21 августа 2014 года  №54-ЗРК «Об основах местного самоуправления в Республике Крым», </w:t>
      </w:r>
      <w:r w:rsidR="009A102B">
        <w:rPr>
          <w:sz w:val="28"/>
          <w:szCs w:val="28"/>
        </w:rPr>
        <w:t xml:space="preserve">на экспертное заключение по результатам проведения правовой экспертизы от 07.02.2025г. №1787/05/03-02 , </w:t>
      </w:r>
      <w:r w:rsidRPr="006D73B3">
        <w:rPr>
          <w:iCs/>
          <w:sz w:val="28"/>
          <w:szCs w:val="28"/>
        </w:rPr>
        <w:t xml:space="preserve">Уставом муниципального образования </w:t>
      </w:r>
      <w:r w:rsidR="00734EEB" w:rsidRPr="006D73B3">
        <w:rPr>
          <w:iCs/>
          <w:sz w:val="28"/>
          <w:szCs w:val="28"/>
        </w:rPr>
        <w:t>Краснофлотское сельское поселения</w:t>
      </w:r>
      <w:r w:rsidR="009A102B">
        <w:rPr>
          <w:iCs/>
          <w:sz w:val="28"/>
          <w:szCs w:val="28"/>
        </w:rPr>
        <w:t>,</w:t>
      </w:r>
      <w:r w:rsidR="001D7B70">
        <w:rPr>
          <w:iCs/>
          <w:sz w:val="28"/>
          <w:szCs w:val="28"/>
        </w:rPr>
        <w:t xml:space="preserve"> </w:t>
      </w:r>
      <w:r w:rsidR="00734EEB" w:rsidRPr="006D73B3">
        <w:rPr>
          <w:sz w:val="28"/>
          <w:szCs w:val="28"/>
        </w:rPr>
        <w:t>Краснофлотский</w:t>
      </w:r>
      <w:r w:rsidRPr="006D73B3">
        <w:rPr>
          <w:sz w:val="28"/>
          <w:szCs w:val="28"/>
        </w:rPr>
        <w:t xml:space="preserve">  сельский совет </w:t>
      </w:r>
    </w:p>
    <w:p w:rsidR="006D73B3" w:rsidRPr="00B163B5" w:rsidRDefault="001D7B70" w:rsidP="00B163B5">
      <w:pPr>
        <w:ind w:firstLine="567"/>
        <w:jc w:val="center"/>
        <w:rPr>
          <w:b/>
          <w:iCs/>
          <w:sz w:val="28"/>
          <w:szCs w:val="28"/>
        </w:rPr>
      </w:pPr>
      <w:r w:rsidRPr="001D7B70">
        <w:rPr>
          <w:b/>
          <w:sz w:val="28"/>
          <w:szCs w:val="28"/>
        </w:rPr>
        <w:t>РЕШИЛ</w:t>
      </w:r>
      <w:r w:rsidR="0008606B" w:rsidRPr="001D7B70">
        <w:rPr>
          <w:b/>
          <w:sz w:val="28"/>
          <w:szCs w:val="28"/>
        </w:rPr>
        <w:t>:</w:t>
      </w:r>
    </w:p>
    <w:p w:rsidR="00B163B5" w:rsidRDefault="00B163B5" w:rsidP="00B163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6D73B3" w:rsidRPr="006D73B3">
        <w:rPr>
          <w:sz w:val="28"/>
          <w:szCs w:val="28"/>
        </w:rPr>
        <w:t xml:space="preserve">. </w:t>
      </w:r>
      <w:r w:rsidRPr="00B163B5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следующие </w:t>
      </w:r>
      <w:r w:rsidRPr="00B163B5">
        <w:rPr>
          <w:bCs/>
          <w:sz w:val="28"/>
          <w:szCs w:val="28"/>
        </w:rPr>
        <w:t>изменения в решение Краснофлотского сельского совета от 10.11.2023г. №04 «Об   установлении  земельного  налога   на территории муниципального образования</w:t>
      </w:r>
      <w:r>
        <w:rPr>
          <w:bCs/>
          <w:sz w:val="28"/>
          <w:szCs w:val="28"/>
        </w:rPr>
        <w:t xml:space="preserve"> </w:t>
      </w:r>
      <w:r w:rsidRPr="00B163B5">
        <w:rPr>
          <w:bCs/>
          <w:sz w:val="28"/>
          <w:szCs w:val="28"/>
        </w:rPr>
        <w:t>Краснофлотское сельское поселение</w:t>
      </w:r>
      <w:r>
        <w:rPr>
          <w:bCs/>
          <w:sz w:val="28"/>
          <w:szCs w:val="28"/>
        </w:rPr>
        <w:t>», а именно п.2 читать в новой редакции:</w:t>
      </w:r>
    </w:p>
    <w:p w:rsidR="009A102B" w:rsidRPr="00B163B5" w:rsidRDefault="009A102B" w:rsidP="00B163B5">
      <w:pPr>
        <w:jc w:val="both"/>
        <w:rPr>
          <w:bCs/>
          <w:sz w:val="28"/>
          <w:szCs w:val="28"/>
        </w:rPr>
      </w:pPr>
    </w:p>
    <w:p w:rsidR="006D73B3" w:rsidRDefault="00B163B5" w:rsidP="003F611F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Cs/>
          <w:sz w:val="28"/>
          <w:szCs w:val="28"/>
        </w:rPr>
        <w:t>пункт 4 таблицы пункта 2 изложить в следующей редакции</w:t>
      </w:r>
      <w:r w:rsidR="006D73B3" w:rsidRPr="006D73B3">
        <w:rPr>
          <w:sz w:val="28"/>
          <w:szCs w:val="28"/>
        </w:rPr>
        <w:t>:</w:t>
      </w:r>
    </w:p>
    <w:p w:rsidR="009A102B" w:rsidRPr="003F611F" w:rsidRDefault="009A102B" w:rsidP="003F611F">
      <w:pPr>
        <w:adjustRightInd w:val="0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6775"/>
        <w:gridCol w:w="1134"/>
        <w:gridCol w:w="1560"/>
      </w:tblGrid>
      <w:tr w:rsidR="00A42ED2" w:rsidRPr="006D73B3" w:rsidTr="001D7B70">
        <w:tc>
          <w:tcPr>
            <w:tcW w:w="704" w:type="dxa"/>
          </w:tcPr>
          <w:p w:rsidR="00A42ED2" w:rsidRPr="006D73B3" w:rsidRDefault="00A42ED2" w:rsidP="009D5570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4.</w:t>
            </w:r>
          </w:p>
        </w:tc>
        <w:tc>
          <w:tcPr>
            <w:tcW w:w="6775" w:type="dxa"/>
          </w:tcPr>
          <w:p w:rsidR="00A42ED2" w:rsidRPr="006D73B3" w:rsidRDefault="00A42ED2" w:rsidP="00A42ED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D73B3">
              <w:rPr>
                <w:rFonts w:eastAsiaTheme="minorHAnsi"/>
                <w:sz w:val="28"/>
                <w:szCs w:val="28"/>
                <w:lang w:eastAsia="en-US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34" w:type="dxa"/>
          </w:tcPr>
          <w:p w:rsidR="00A42ED2" w:rsidRPr="006D73B3" w:rsidRDefault="00A42ED2" w:rsidP="00A42ED2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2.2</w:t>
            </w:r>
          </w:p>
        </w:tc>
        <w:tc>
          <w:tcPr>
            <w:tcW w:w="1560" w:type="dxa"/>
          </w:tcPr>
          <w:p w:rsidR="00A42ED2" w:rsidRPr="006D73B3" w:rsidRDefault="00A42ED2" w:rsidP="00B163B5">
            <w:pPr>
              <w:adjustRightInd w:val="0"/>
              <w:jc w:val="center"/>
              <w:rPr>
                <w:sz w:val="28"/>
                <w:szCs w:val="28"/>
              </w:rPr>
            </w:pPr>
            <w:r w:rsidRPr="006D73B3">
              <w:rPr>
                <w:sz w:val="28"/>
                <w:szCs w:val="28"/>
              </w:rPr>
              <w:t>0,</w:t>
            </w:r>
            <w:r w:rsidR="00B163B5">
              <w:rPr>
                <w:sz w:val="28"/>
                <w:szCs w:val="28"/>
              </w:rPr>
              <w:t>1</w:t>
            </w:r>
            <w:r w:rsidR="0008352D">
              <w:rPr>
                <w:sz w:val="28"/>
                <w:szCs w:val="28"/>
              </w:rPr>
              <w:t>9</w:t>
            </w:r>
          </w:p>
        </w:tc>
      </w:tr>
    </w:tbl>
    <w:p w:rsidR="009A102B" w:rsidRDefault="009A102B" w:rsidP="00734EEB">
      <w:pPr>
        <w:adjustRightInd w:val="0"/>
        <w:ind w:firstLine="539"/>
        <w:jc w:val="both"/>
        <w:rPr>
          <w:iCs/>
          <w:sz w:val="28"/>
          <w:szCs w:val="28"/>
        </w:rPr>
      </w:pPr>
    </w:p>
    <w:p w:rsidR="00B163B5" w:rsidRDefault="003F611F" w:rsidP="00734EEB">
      <w:pPr>
        <w:adjustRightInd w:val="0"/>
        <w:ind w:firstLine="53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Pr="00F92765">
        <w:rPr>
          <w:color w:val="000000" w:themeColor="text1"/>
          <w:sz w:val="28"/>
          <w:szCs w:val="28"/>
        </w:rPr>
        <w:t>. Настоящее решение вступает в силу с 01</w:t>
      </w:r>
      <w:r w:rsidRPr="00DA586E">
        <w:rPr>
          <w:sz w:val="28"/>
          <w:szCs w:val="28"/>
        </w:rPr>
        <w:t>.01.202</w:t>
      </w:r>
      <w:r>
        <w:rPr>
          <w:sz w:val="28"/>
          <w:szCs w:val="28"/>
        </w:rPr>
        <w:t xml:space="preserve">5 </w:t>
      </w:r>
      <w:r w:rsidRPr="00DA586E">
        <w:rPr>
          <w:sz w:val="28"/>
          <w:szCs w:val="28"/>
        </w:rPr>
        <w:t>г., но не ранее чем по истечении одного месяца со дня его официального обнародования</w:t>
      </w:r>
      <w:r>
        <w:rPr>
          <w:sz w:val="28"/>
          <w:szCs w:val="28"/>
        </w:rPr>
        <w:t>.</w:t>
      </w:r>
    </w:p>
    <w:p w:rsidR="009A102B" w:rsidRDefault="009A102B" w:rsidP="00805367">
      <w:pPr>
        <w:ind w:firstLine="539"/>
        <w:jc w:val="both"/>
        <w:rPr>
          <w:sz w:val="28"/>
          <w:szCs w:val="28"/>
        </w:rPr>
      </w:pPr>
    </w:p>
    <w:p w:rsidR="00805367" w:rsidRPr="00805367" w:rsidRDefault="00805367" w:rsidP="00805367">
      <w:pPr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3.Решение Краснофлотского сельского совета от 24.12.2024г. №04</w:t>
      </w:r>
      <w:r w:rsidRPr="008053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805367">
        <w:rPr>
          <w:bCs/>
          <w:sz w:val="28"/>
          <w:szCs w:val="28"/>
        </w:rPr>
        <w:t>О внесении изменений в решение Краснофлотского сельского совета от 10.11.2023г. №04 «Об   установлении</w:t>
      </w:r>
      <w:r>
        <w:rPr>
          <w:bCs/>
          <w:sz w:val="28"/>
          <w:szCs w:val="28"/>
        </w:rPr>
        <w:t xml:space="preserve"> </w:t>
      </w:r>
      <w:r w:rsidRPr="00805367">
        <w:rPr>
          <w:bCs/>
          <w:sz w:val="28"/>
          <w:szCs w:val="28"/>
        </w:rPr>
        <w:t>земельного  налога   на территории муниципального</w:t>
      </w:r>
      <w:r>
        <w:rPr>
          <w:bCs/>
          <w:sz w:val="28"/>
          <w:szCs w:val="28"/>
        </w:rPr>
        <w:t xml:space="preserve"> </w:t>
      </w:r>
      <w:r w:rsidRPr="00805367">
        <w:rPr>
          <w:bCs/>
          <w:sz w:val="28"/>
          <w:szCs w:val="28"/>
        </w:rPr>
        <w:t>образования Краснофлотское сельское поселение</w:t>
      </w:r>
      <w:r>
        <w:rPr>
          <w:bCs/>
          <w:sz w:val="28"/>
          <w:szCs w:val="28"/>
        </w:rPr>
        <w:t>»- считать утратившим силу.</w:t>
      </w:r>
    </w:p>
    <w:p w:rsidR="009A102B" w:rsidRDefault="009A102B" w:rsidP="00734EEB">
      <w:pPr>
        <w:adjustRightInd w:val="0"/>
        <w:ind w:firstLine="539"/>
        <w:jc w:val="both"/>
        <w:rPr>
          <w:sz w:val="28"/>
          <w:szCs w:val="28"/>
        </w:rPr>
      </w:pPr>
    </w:p>
    <w:p w:rsidR="007E22CE" w:rsidRPr="006D73B3" w:rsidRDefault="00805367" w:rsidP="00734EEB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5D1" w:rsidRPr="006D73B3">
        <w:rPr>
          <w:sz w:val="28"/>
          <w:szCs w:val="28"/>
        </w:rPr>
        <w:t xml:space="preserve">. Настоящее решение подлежит обнародованию </w:t>
      </w:r>
      <w:r w:rsidR="00A72B06" w:rsidRPr="006D73B3">
        <w:rPr>
          <w:sz w:val="28"/>
          <w:szCs w:val="28"/>
        </w:rPr>
        <w:t xml:space="preserve">на официальном сайте муниципального образования Советский район Республики Крым </w:t>
      </w:r>
      <w:r w:rsidR="00A72B06" w:rsidRPr="006D73B3">
        <w:rPr>
          <w:sz w:val="28"/>
          <w:szCs w:val="28"/>
          <w:lang w:val="en-US"/>
        </w:rPr>
        <w:t>https</w:t>
      </w:r>
      <w:r w:rsidR="00A72B06" w:rsidRPr="006D73B3">
        <w:rPr>
          <w:sz w:val="28"/>
          <w:szCs w:val="28"/>
        </w:rPr>
        <w:t>://</w:t>
      </w:r>
      <w:proofErr w:type="spellStart"/>
      <w:r w:rsidR="00A72B06" w:rsidRPr="006D73B3">
        <w:rPr>
          <w:sz w:val="28"/>
          <w:szCs w:val="28"/>
          <w:lang w:val="en-US"/>
        </w:rPr>
        <w:t>sovmo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rk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gov</w:t>
      </w:r>
      <w:proofErr w:type="spellEnd"/>
      <w:r w:rsidR="00A72B06" w:rsidRPr="006D73B3">
        <w:rPr>
          <w:sz w:val="28"/>
          <w:szCs w:val="28"/>
        </w:rPr>
        <w:t>.</w:t>
      </w:r>
      <w:proofErr w:type="spellStart"/>
      <w:r w:rsidR="00A72B06" w:rsidRPr="006D73B3">
        <w:rPr>
          <w:sz w:val="28"/>
          <w:szCs w:val="28"/>
          <w:lang w:val="en-US"/>
        </w:rPr>
        <w:t>ru</w:t>
      </w:r>
      <w:proofErr w:type="spellEnd"/>
      <w:r w:rsidR="00A72B06" w:rsidRPr="006D73B3">
        <w:rPr>
          <w:sz w:val="28"/>
          <w:szCs w:val="28"/>
        </w:rPr>
        <w:t>/ в информационно-телекоммуникационной сети «Интернет»</w:t>
      </w:r>
      <w:r w:rsidR="00A175D1" w:rsidRPr="006D73B3">
        <w:rPr>
          <w:sz w:val="28"/>
          <w:szCs w:val="28"/>
        </w:rPr>
        <w:t xml:space="preserve">, </w:t>
      </w:r>
      <w:r w:rsidR="00A175D1" w:rsidRPr="006D73B3">
        <w:rPr>
          <w:sz w:val="28"/>
          <w:szCs w:val="28"/>
        </w:rPr>
        <w:lastRenderedPageBreak/>
        <w:t xml:space="preserve">а так же на информационном стенде </w:t>
      </w:r>
      <w:r w:rsidR="00734EEB" w:rsidRPr="006D73B3">
        <w:rPr>
          <w:sz w:val="28"/>
          <w:szCs w:val="28"/>
        </w:rPr>
        <w:t xml:space="preserve">Краснофлотского </w:t>
      </w:r>
      <w:r w:rsidR="00A175D1" w:rsidRPr="006D73B3">
        <w:rPr>
          <w:sz w:val="28"/>
          <w:szCs w:val="28"/>
        </w:rPr>
        <w:t>сельского совета, расположенного по адресу:</w:t>
      </w:r>
      <w:r w:rsidR="00734EEB" w:rsidRPr="006D73B3">
        <w:rPr>
          <w:sz w:val="28"/>
          <w:szCs w:val="28"/>
        </w:rPr>
        <w:t xml:space="preserve"> Республика Крым, Советский район, с</w:t>
      </w:r>
      <w:proofErr w:type="gramStart"/>
      <w:r w:rsidR="00734EEB" w:rsidRPr="006D73B3">
        <w:rPr>
          <w:sz w:val="28"/>
          <w:szCs w:val="28"/>
        </w:rPr>
        <w:t>.К</w:t>
      </w:r>
      <w:proofErr w:type="gramEnd"/>
      <w:r w:rsidR="00734EEB" w:rsidRPr="006D73B3">
        <w:rPr>
          <w:sz w:val="28"/>
          <w:szCs w:val="28"/>
        </w:rPr>
        <w:t>раснофлотское, пер.Садовый, д.6</w:t>
      </w:r>
      <w:r w:rsidR="00A175D1" w:rsidRPr="006D73B3">
        <w:rPr>
          <w:sz w:val="28"/>
          <w:szCs w:val="28"/>
        </w:rPr>
        <w:t xml:space="preserve"> .</w:t>
      </w:r>
    </w:p>
    <w:p w:rsidR="009A102B" w:rsidRDefault="009A102B" w:rsidP="001D7B70">
      <w:pPr>
        <w:tabs>
          <w:tab w:val="left" w:pos="6521"/>
        </w:tabs>
        <w:adjustRightInd w:val="0"/>
        <w:ind w:firstLine="539"/>
        <w:jc w:val="both"/>
        <w:rPr>
          <w:sz w:val="28"/>
          <w:szCs w:val="28"/>
        </w:rPr>
      </w:pPr>
    </w:p>
    <w:p w:rsidR="0008606B" w:rsidRPr="006D73B3" w:rsidRDefault="00805367" w:rsidP="001D7B70">
      <w:pPr>
        <w:tabs>
          <w:tab w:val="left" w:pos="6521"/>
        </w:tabs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75D1" w:rsidRPr="006D73B3">
        <w:rPr>
          <w:sz w:val="28"/>
          <w:szCs w:val="28"/>
        </w:rPr>
        <w:t xml:space="preserve">. Контроль за исполнением настоящего решения возложить на </w:t>
      </w:r>
      <w:r w:rsidR="00734EEB" w:rsidRPr="006D73B3">
        <w:rPr>
          <w:sz w:val="28"/>
          <w:szCs w:val="28"/>
        </w:rPr>
        <w:t xml:space="preserve">постоянную комиссию сельского совета </w:t>
      </w:r>
      <w:proofErr w:type="gramStart"/>
      <w:r w:rsidR="00734EEB" w:rsidRPr="006D73B3">
        <w:rPr>
          <w:sz w:val="28"/>
          <w:szCs w:val="28"/>
        </w:rPr>
        <w:t>планово-бюджетная</w:t>
      </w:r>
      <w:proofErr w:type="gramEnd"/>
      <w:r w:rsidR="00734EEB" w:rsidRPr="006D73B3">
        <w:rPr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поселения</w:t>
      </w:r>
    </w:p>
    <w:p w:rsidR="00376D18" w:rsidRPr="006D73B3" w:rsidRDefault="00376D18" w:rsidP="0008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02B" w:rsidRDefault="009A102B" w:rsidP="00734EEB">
      <w:pPr>
        <w:shd w:val="clear" w:color="auto" w:fill="FFFFFF"/>
        <w:rPr>
          <w:b/>
          <w:sz w:val="28"/>
          <w:szCs w:val="28"/>
          <w:lang w:eastAsia="ru-RU"/>
        </w:rPr>
      </w:pPr>
    </w:p>
    <w:p w:rsidR="009A102B" w:rsidRDefault="009A102B" w:rsidP="00734EEB">
      <w:pPr>
        <w:shd w:val="clear" w:color="auto" w:fill="FFFFFF"/>
        <w:rPr>
          <w:b/>
          <w:sz w:val="28"/>
          <w:szCs w:val="28"/>
          <w:lang w:eastAsia="ru-RU"/>
        </w:rPr>
      </w:pPr>
    </w:p>
    <w:p w:rsidR="009A102B" w:rsidRDefault="009A102B" w:rsidP="00734EEB">
      <w:pPr>
        <w:shd w:val="clear" w:color="auto" w:fill="FFFFFF"/>
        <w:rPr>
          <w:b/>
          <w:sz w:val="28"/>
          <w:szCs w:val="28"/>
          <w:lang w:eastAsia="ru-RU"/>
        </w:rPr>
      </w:pPr>
    </w:p>
    <w:p w:rsidR="009A102B" w:rsidRDefault="009A102B" w:rsidP="00734EEB">
      <w:pPr>
        <w:shd w:val="clear" w:color="auto" w:fill="FFFFFF"/>
        <w:rPr>
          <w:b/>
          <w:sz w:val="28"/>
          <w:szCs w:val="28"/>
          <w:lang w:eastAsia="ru-RU"/>
        </w:rPr>
      </w:pPr>
    </w:p>
    <w:p w:rsidR="00734EEB" w:rsidRPr="006D73B3" w:rsidRDefault="00734EEB" w:rsidP="00734EEB">
      <w:pPr>
        <w:shd w:val="clear" w:color="auto" w:fill="FFFFFF"/>
        <w:rPr>
          <w:b/>
          <w:sz w:val="28"/>
          <w:szCs w:val="28"/>
          <w:lang w:eastAsia="ru-RU"/>
        </w:rPr>
      </w:pPr>
      <w:r w:rsidRPr="006D73B3">
        <w:rPr>
          <w:b/>
          <w:sz w:val="28"/>
          <w:szCs w:val="28"/>
          <w:lang w:eastAsia="ru-RU"/>
        </w:rPr>
        <w:t xml:space="preserve">Председатель </w:t>
      </w:r>
      <w:proofErr w:type="gramStart"/>
      <w:r w:rsidRPr="006D73B3">
        <w:rPr>
          <w:b/>
          <w:sz w:val="28"/>
          <w:szCs w:val="28"/>
          <w:lang w:eastAsia="ru-RU"/>
        </w:rPr>
        <w:t>Краснофлотского</w:t>
      </w:r>
      <w:proofErr w:type="gramEnd"/>
    </w:p>
    <w:p w:rsidR="00734EEB" w:rsidRPr="006D73B3" w:rsidRDefault="00734EEB" w:rsidP="00734EEB">
      <w:pPr>
        <w:shd w:val="clear" w:color="auto" w:fill="FFFFFF"/>
        <w:rPr>
          <w:b/>
          <w:sz w:val="28"/>
          <w:szCs w:val="28"/>
          <w:lang w:eastAsia="ru-RU"/>
        </w:rPr>
      </w:pPr>
      <w:r w:rsidRPr="006D73B3">
        <w:rPr>
          <w:b/>
          <w:sz w:val="28"/>
          <w:szCs w:val="28"/>
          <w:lang w:eastAsia="ru-RU"/>
        </w:rPr>
        <w:t>сельского совета                                                                          С.Г.Нестеренко</w:t>
      </w:r>
    </w:p>
    <w:sectPr w:rsidR="00734EEB" w:rsidRPr="006D73B3" w:rsidSect="006D73B3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1DD4"/>
    <w:multiLevelType w:val="hybridMultilevel"/>
    <w:tmpl w:val="A336FDB2"/>
    <w:lvl w:ilvl="0" w:tplc="670806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10C2"/>
    <w:multiLevelType w:val="hybridMultilevel"/>
    <w:tmpl w:val="98F0AD98"/>
    <w:lvl w:ilvl="0" w:tplc="6714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03F"/>
    <w:rsid w:val="00002500"/>
    <w:rsid w:val="000137AA"/>
    <w:rsid w:val="000534C2"/>
    <w:rsid w:val="0008352D"/>
    <w:rsid w:val="0008606B"/>
    <w:rsid w:val="001373D2"/>
    <w:rsid w:val="001D7B70"/>
    <w:rsid w:val="00221906"/>
    <w:rsid w:val="00242D42"/>
    <w:rsid w:val="00376D18"/>
    <w:rsid w:val="003F611F"/>
    <w:rsid w:val="00461E7B"/>
    <w:rsid w:val="004829AD"/>
    <w:rsid w:val="00483A8B"/>
    <w:rsid w:val="004E2B97"/>
    <w:rsid w:val="004E45BA"/>
    <w:rsid w:val="004E74F6"/>
    <w:rsid w:val="00585EDA"/>
    <w:rsid w:val="005A6870"/>
    <w:rsid w:val="005E300F"/>
    <w:rsid w:val="005E5C43"/>
    <w:rsid w:val="00683975"/>
    <w:rsid w:val="006A40A7"/>
    <w:rsid w:val="006D503F"/>
    <w:rsid w:val="006D73B3"/>
    <w:rsid w:val="00706EB2"/>
    <w:rsid w:val="0072091F"/>
    <w:rsid w:val="00725DC0"/>
    <w:rsid w:val="00734EEB"/>
    <w:rsid w:val="007733FC"/>
    <w:rsid w:val="007948CA"/>
    <w:rsid w:val="007E22CE"/>
    <w:rsid w:val="00805367"/>
    <w:rsid w:val="00815949"/>
    <w:rsid w:val="00831BA4"/>
    <w:rsid w:val="00864AEF"/>
    <w:rsid w:val="0088715C"/>
    <w:rsid w:val="00953817"/>
    <w:rsid w:val="00954A17"/>
    <w:rsid w:val="009A102B"/>
    <w:rsid w:val="009D1DA7"/>
    <w:rsid w:val="009D5570"/>
    <w:rsid w:val="009F3173"/>
    <w:rsid w:val="00A07826"/>
    <w:rsid w:val="00A175D1"/>
    <w:rsid w:val="00A27499"/>
    <w:rsid w:val="00A42ED2"/>
    <w:rsid w:val="00A6432D"/>
    <w:rsid w:val="00A72B06"/>
    <w:rsid w:val="00A80970"/>
    <w:rsid w:val="00A86C28"/>
    <w:rsid w:val="00AB549E"/>
    <w:rsid w:val="00AE3076"/>
    <w:rsid w:val="00B163B5"/>
    <w:rsid w:val="00B96A54"/>
    <w:rsid w:val="00BB314C"/>
    <w:rsid w:val="00BB6C30"/>
    <w:rsid w:val="00BD1FEE"/>
    <w:rsid w:val="00C2554F"/>
    <w:rsid w:val="00C8790D"/>
    <w:rsid w:val="00C94734"/>
    <w:rsid w:val="00CE53CB"/>
    <w:rsid w:val="00CF3484"/>
    <w:rsid w:val="00D159F4"/>
    <w:rsid w:val="00D67F98"/>
    <w:rsid w:val="00D830F1"/>
    <w:rsid w:val="00DA37B1"/>
    <w:rsid w:val="00DB30DC"/>
    <w:rsid w:val="00DF1020"/>
    <w:rsid w:val="00E16B11"/>
    <w:rsid w:val="00E17792"/>
    <w:rsid w:val="00E44F04"/>
    <w:rsid w:val="00EB27F9"/>
    <w:rsid w:val="00F3760A"/>
    <w:rsid w:val="00FF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8606B"/>
    <w:pPr>
      <w:keepNext/>
      <w:suppressAutoHyphens w:val="0"/>
      <w:ind w:firstLine="709"/>
      <w:jc w:val="both"/>
      <w:outlineLvl w:val="0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06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0860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">
    <w:name w:val="Знак Знак4 Знак Знак Знак"/>
    <w:basedOn w:val="a"/>
    <w:rsid w:val="000860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9D5570"/>
    <w:pPr>
      <w:ind w:left="720"/>
      <w:contextualSpacing/>
    </w:pPr>
  </w:style>
  <w:style w:type="table" w:styleId="a4">
    <w:name w:val="Table Grid"/>
    <w:basedOn w:val="a1"/>
    <w:uiPriority w:val="39"/>
    <w:rsid w:val="00A42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7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3B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Гипертекстовая ссылка"/>
    <w:basedOn w:val="a0"/>
    <w:uiPriority w:val="99"/>
    <w:rsid w:val="001D7B7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DNA7 X86</cp:lastModifiedBy>
  <cp:revision>3</cp:revision>
  <cp:lastPrinted>2025-02-13T13:17:00Z</cp:lastPrinted>
  <dcterms:created xsi:type="dcterms:W3CDTF">2025-02-13T12:12:00Z</dcterms:created>
  <dcterms:modified xsi:type="dcterms:W3CDTF">2025-02-13T13:17:00Z</dcterms:modified>
</cp:coreProperties>
</file>