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FB01C7" w:rsidRPr="00FB01C7" w:rsidTr="00185956">
        <w:trPr>
          <w:trHeight w:val="1258"/>
        </w:trPr>
        <w:tc>
          <w:tcPr>
            <w:tcW w:w="10486" w:type="dxa"/>
            <w:shd w:val="clear" w:color="auto" w:fill="FFFFFF"/>
            <w:hideMark/>
          </w:tcPr>
          <w:p w:rsidR="00FB01C7" w:rsidRPr="00FB01C7" w:rsidRDefault="00FB01C7" w:rsidP="00185956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FB01C7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01C7" w:rsidRPr="00FB01C7" w:rsidTr="00185956">
        <w:trPr>
          <w:trHeight w:val="4271"/>
        </w:trPr>
        <w:tc>
          <w:tcPr>
            <w:tcW w:w="10486" w:type="dxa"/>
            <w:shd w:val="clear" w:color="auto" w:fill="FFFFFF"/>
          </w:tcPr>
          <w:p w:rsidR="00FB01C7" w:rsidRPr="00FB01C7" w:rsidRDefault="00FB01C7" w:rsidP="001859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1C7" w:rsidRPr="00FB01C7" w:rsidRDefault="00FB01C7" w:rsidP="00FB01C7">
            <w:pPr>
              <w:pStyle w:val="ac"/>
              <w:keepNext/>
              <w:widowControl w:val="0"/>
              <w:numPr>
                <w:ilvl w:val="0"/>
                <w:numId w:val="9"/>
              </w:numPr>
              <w:spacing w:line="240" w:lineRule="auto"/>
              <w:jc w:val="center"/>
              <w:rPr>
                <w:sz w:val="28"/>
                <w:szCs w:val="28"/>
              </w:rPr>
            </w:pPr>
            <w:r w:rsidRPr="00FB01C7">
              <w:rPr>
                <w:b/>
                <w:bCs/>
                <w:color w:val="000000"/>
                <w:sz w:val="28"/>
                <w:szCs w:val="28"/>
              </w:rPr>
              <w:t>КРАСНОФЛОТСКИЙ СЕЛЬСКИЙ СОВЕТ</w:t>
            </w:r>
          </w:p>
          <w:tbl>
            <w:tblPr>
              <w:tblW w:w="10416" w:type="dxa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416"/>
            </w:tblGrid>
            <w:tr w:rsidR="00FB01C7" w:rsidRPr="00FB01C7" w:rsidTr="00185956">
              <w:trPr>
                <w:trHeight w:val="1421"/>
              </w:trPr>
              <w:tc>
                <w:tcPr>
                  <w:tcW w:w="10416" w:type="dxa"/>
                  <w:shd w:val="clear" w:color="auto" w:fill="FFFFFF"/>
                </w:tcPr>
                <w:p w:rsidR="00FB01C7" w:rsidRPr="00FB01C7" w:rsidRDefault="00FB01C7" w:rsidP="00185956">
                  <w:pPr>
                    <w:pStyle w:val="ac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СОВЕТСКИЙ РАЙОН</w:t>
                  </w:r>
                </w:p>
                <w:p w:rsidR="00FB01C7" w:rsidRPr="00FB01C7" w:rsidRDefault="00FB01C7" w:rsidP="00185956">
                  <w:pPr>
                    <w:pStyle w:val="ac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РЕСПУБЛИКА КРЫМ</w:t>
                  </w:r>
                </w:p>
                <w:p w:rsidR="00FB01C7" w:rsidRPr="00FB01C7" w:rsidRDefault="00FB01C7" w:rsidP="00185956">
                  <w:pPr>
                    <w:pStyle w:val="ac"/>
                    <w:spacing w:line="240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B01C7">
                    <w:rPr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FB01C7">
                    <w:rPr>
                      <w:b/>
                      <w:sz w:val="28"/>
                      <w:szCs w:val="28"/>
                      <w:lang w:val="ru-RU"/>
                    </w:rPr>
                    <w:t>созыва</w:t>
                  </w:r>
                </w:p>
                <w:p w:rsidR="00FB01C7" w:rsidRPr="00FB01C7" w:rsidRDefault="00FB01C7" w:rsidP="00185956">
                  <w:pPr>
                    <w:pStyle w:val="ac"/>
                    <w:widowControl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РЕШЕНИЕ</w:t>
                  </w:r>
                </w:p>
                <w:p w:rsidR="00FB01C7" w:rsidRPr="00FB01C7" w:rsidRDefault="002005FB" w:rsidP="00185956">
                  <w:pPr>
                    <w:pStyle w:val="ac"/>
                    <w:widowControl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30</w:t>
                  </w:r>
                  <w:r w:rsidR="00FB01C7" w:rsidRPr="00FB01C7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-й</w:t>
                  </w:r>
                  <w:r w:rsidR="00FB01C7"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сессии</w:t>
                  </w:r>
                </w:p>
                <w:p w:rsidR="00FB01C7" w:rsidRPr="00FB01C7" w:rsidRDefault="00FB01C7" w:rsidP="00185956">
                  <w:pPr>
                    <w:pStyle w:val="ac"/>
                    <w:widowControl w:val="0"/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B01C7" w:rsidRPr="00FB01C7" w:rsidRDefault="00FB01C7" w:rsidP="00185956">
                  <w:pPr>
                    <w:pStyle w:val="ac"/>
                    <w:widowControl w:val="0"/>
                    <w:spacing w:line="240" w:lineRule="auto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B01C7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005FB">
                    <w:rPr>
                      <w:color w:val="000000"/>
                      <w:sz w:val="28"/>
                      <w:szCs w:val="28"/>
                      <w:lang w:val="ru-RU"/>
                    </w:rPr>
                    <w:t>28.07</w:t>
                  </w:r>
                  <w:r w:rsidRPr="00FB01C7">
                    <w:rPr>
                      <w:color w:val="000000"/>
                      <w:sz w:val="28"/>
                      <w:szCs w:val="28"/>
                    </w:rPr>
                    <w:t>.2021 года</w:t>
                  </w:r>
                  <w:r w:rsidRPr="00FB01C7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  </w:t>
                  </w: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FB01C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FB01C7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="002005FB">
                    <w:rPr>
                      <w:color w:val="000000"/>
                      <w:sz w:val="28"/>
                      <w:szCs w:val="28"/>
                      <w:lang w:val="ru-RU"/>
                    </w:rPr>
                    <w:t>01</w:t>
                  </w:r>
                </w:p>
                <w:p w:rsidR="00FB01C7" w:rsidRPr="00FB01C7" w:rsidRDefault="00FB01C7" w:rsidP="00185956">
                  <w:pPr>
                    <w:pStyle w:val="ac"/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 w:rsidRPr="00FB01C7">
                    <w:rPr>
                      <w:sz w:val="28"/>
                      <w:szCs w:val="28"/>
                    </w:rPr>
                    <w:t>с.Краснофлотское</w:t>
                  </w:r>
                </w:p>
              </w:tc>
            </w:tr>
          </w:tbl>
          <w:p w:rsidR="00FB01C7" w:rsidRPr="00FB01C7" w:rsidRDefault="00FB01C7" w:rsidP="00185956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1C7" w:rsidRPr="00FB01C7" w:rsidRDefault="00FB01C7" w:rsidP="00FB01C7">
            <w:pPr>
              <w:pStyle w:val="1"/>
              <w:ind w:firstLine="0"/>
              <w:contextualSpacing/>
              <w:rPr>
                <w:b/>
                <w:bCs/>
              </w:rPr>
            </w:pPr>
            <w:r w:rsidRPr="00FB01C7">
              <w:rPr>
                <w:b/>
                <w:bCs/>
              </w:rPr>
              <w:t xml:space="preserve">О внесении изменений в </w:t>
            </w:r>
            <w:r w:rsidRPr="00FB01C7">
              <w:rPr>
                <w:rStyle w:val="a8"/>
                <w:b/>
                <w:sz w:val="28"/>
                <w:szCs w:val="28"/>
              </w:rPr>
      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      </w:r>
            <w:r w:rsidRPr="00FB01C7">
              <w:rPr>
                <w:b/>
                <w:bCs/>
              </w:rPr>
              <w:t xml:space="preserve"> Решением Краснофлотского сельского совета от 15.04.2021 года № 02</w:t>
            </w:r>
          </w:p>
          <w:p w:rsidR="00FB01C7" w:rsidRPr="00FB01C7" w:rsidRDefault="00FB01C7" w:rsidP="00FB01C7">
            <w:pPr>
              <w:pStyle w:val="listparagraph"/>
              <w:spacing w:before="0" w:beforeAutospacing="0" w:after="0" w:afterAutospacing="0"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53B1" w:rsidRPr="00FB01C7" w:rsidRDefault="004453B1" w:rsidP="008E57A8">
      <w:pPr>
        <w:pStyle w:val="1"/>
        <w:ind w:firstLine="0"/>
        <w:contextualSpacing/>
        <w:jc w:val="both"/>
      </w:pPr>
    </w:p>
    <w:p w:rsidR="00620B1A" w:rsidRPr="00FB01C7" w:rsidRDefault="005E2C66" w:rsidP="008E57A8">
      <w:pPr>
        <w:pStyle w:val="1"/>
        <w:ind w:firstLine="720"/>
        <w:contextualSpacing/>
        <w:jc w:val="both"/>
      </w:pPr>
      <w:r w:rsidRPr="00FB01C7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</w:t>
      </w:r>
      <w:r w:rsidR="008E57A8" w:rsidRPr="00FB01C7">
        <w:t>оуправления в Республике Крым»</w:t>
      </w:r>
      <w:r w:rsidRPr="00FB01C7">
        <w:t xml:space="preserve">, Уставом </w:t>
      </w:r>
      <w:r w:rsidR="00FB01C7" w:rsidRPr="00FB01C7">
        <w:t>Краснофлотского</w:t>
      </w:r>
      <w:r w:rsidRPr="00FB01C7">
        <w:t xml:space="preserve"> сельского поселения, </w:t>
      </w:r>
      <w:r w:rsidR="00FB01C7" w:rsidRPr="00FB01C7">
        <w:t>Краснофлотский</w:t>
      </w:r>
      <w:r w:rsidRPr="00FB01C7">
        <w:t xml:space="preserve"> сельский совет</w:t>
      </w:r>
    </w:p>
    <w:p w:rsidR="008E57A8" w:rsidRPr="00FB01C7" w:rsidRDefault="008E57A8" w:rsidP="008E57A8">
      <w:pPr>
        <w:pStyle w:val="1"/>
        <w:ind w:firstLine="720"/>
        <w:contextualSpacing/>
        <w:jc w:val="both"/>
      </w:pPr>
    </w:p>
    <w:p w:rsidR="00620B1A" w:rsidRPr="00FB01C7" w:rsidRDefault="005E2C66" w:rsidP="008E57A8">
      <w:pPr>
        <w:pStyle w:val="1"/>
        <w:ind w:firstLine="0"/>
        <w:contextualSpacing/>
        <w:jc w:val="center"/>
        <w:rPr>
          <w:b/>
        </w:rPr>
      </w:pPr>
      <w:r w:rsidRPr="00FB01C7">
        <w:rPr>
          <w:b/>
        </w:rPr>
        <w:t>РЕШИЛ:</w:t>
      </w:r>
    </w:p>
    <w:p w:rsidR="008E57A8" w:rsidRPr="00FB01C7" w:rsidRDefault="008E57A8" w:rsidP="008E57A8">
      <w:pPr>
        <w:pStyle w:val="1"/>
        <w:ind w:firstLine="0"/>
        <w:contextualSpacing/>
        <w:jc w:val="center"/>
        <w:rPr>
          <w:b/>
        </w:rPr>
      </w:pPr>
    </w:p>
    <w:p w:rsidR="00620B1A" w:rsidRPr="00FB01C7" w:rsidRDefault="003D62F5" w:rsidP="008E57A8">
      <w:pPr>
        <w:pStyle w:val="1"/>
        <w:ind w:firstLine="709"/>
        <w:contextualSpacing/>
        <w:jc w:val="both"/>
      </w:pPr>
      <w:bookmarkStart w:id="0" w:name="bookmark0"/>
      <w:bookmarkEnd w:id="0"/>
      <w:r w:rsidRPr="00FB01C7">
        <w:t xml:space="preserve">1. </w:t>
      </w:r>
      <w:r w:rsidR="005E2C66" w:rsidRPr="00FB01C7">
        <w:t xml:space="preserve">Внести </w:t>
      </w:r>
      <w:r w:rsidRPr="00FB01C7">
        <w:rPr>
          <w:bCs/>
        </w:rPr>
        <w:t xml:space="preserve">изменения в </w:t>
      </w:r>
      <w:r w:rsidRPr="00FB01C7">
        <w:rPr>
          <w:rStyle w:val="a8"/>
          <w:sz w:val="28"/>
          <w:szCs w:val="28"/>
        </w:rPr>
        <w:t xml:space="preserve">Правила благоустройства </w:t>
      </w:r>
      <w:r w:rsidR="007E67CA" w:rsidRPr="00FB01C7">
        <w:rPr>
          <w:rStyle w:val="a8"/>
          <w:sz w:val="28"/>
          <w:szCs w:val="28"/>
        </w:rPr>
        <w:t xml:space="preserve">и санитарного содержания </w:t>
      </w:r>
      <w:r w:rsidRPr="00FB01C7">
        <w:rPr>
          <w:rStyle w:val="a8"/>
          <w:sz w:val="28"/>
          <w:szCs w:val="28"/>
        </w:rPr>
        <w:t xml:space="preserve">территории </w:t>
      </w:r>
      <w:r w:rsidR="008E57A8" w:rsidRPr="00FB01C7">
        <w:rPr>
          <w:rStyle w:val="a8"/>
          <w:sz w:val="28"/>
          <w:szCs w:val="28"/>
        </w:rPr>
        <w:t xml:space="preserve">муниципального образования </w:t>
      </w:r>
      <w:r w:rsidR="00FB01C7" w:rsidRPr="00FB01C7">
        <w:rPr>
          <w:rStyle w:val="a8"/>
          <w:sz w:val="28"/>
          <w:szCs w:val="28"/>
        </w:rPr>
        <w:t>Краснофлотское</w:t>
      </w:r>
      <w:r w:rsidR="007E67CA" w:rsidRPr="00FB01C7">
        <w:rPr>
          <w:rStyle w:val="a8"/>
          <w:sz w:val="28"/>
          <w:szCs w:val="28"/>
        </w:rPr>
        <w:t xml:space="preserve"> сельско</w:t>
      </w:r>
      <w:r w:rsidR="008E57A8" w:rsidRPr="00FB01C7">
        <w:rPr>
          <w:rStyle w:val="a8"/>
          <w:sz w:val="28"/>
          <w:szCs w:val="28"/>
        </w:rPr>
        <w:t>е</w:t>
      </w:r>
      <w:r w:rsidR="007E67CA" w:rsidRPr="00FB01C7">
        <w:rPr>
          <w:rStyle w:val="a8"/>
          <w:sz w:val="28"/>
          <w:szCs w:val="28"/>
        </w:rPr>
        <w:t xml:space="preserve"> поселени</w:t>
      </w:r>
      <w:r w:rsidR="008E57A8" w:rsidRPr="00FB01C7">
        <w:rPr>
          <w:rStyle w:val="a8"/>
          <w:sz w:val="28"/>
          <w:szCs w:val="28"/>
        </w:rPr>
        <w:t>е</w:t>
      </w:r>
      <w:r w:rsidR="00FB01C7" w:rsidRPr="00FB01C7">
        <w:rPr>
          <w:rStyle w:val="a8"/>
          <w:sz w:val="28"/>
          <w:szCs w:val="28"/>
        </w:rPr>
        <w:t xml:space="preserve"> </w:t>
      </w:r>
      <w:r w:rsidR="008E57A8" w:rsidRPr="00FB01C7">
        <w:rPr>
          <w:rStyle w:val="a8"/>
          <w:sz w:val="28"/>
          <w:szCs w:val="28"/>
        </w:rPr>
        <w:t>Советск</w:t>
      </w:r>
      <w:r w:rsidRPr="00FB01C7">
        <w:rPr>
          <w:rStyle w:val="a8"/>
          <w:sz w:val="28"/>
          <w:szCs w:val="28"/>
        </w:rPr>
        <w:t>ого района Республики Крым, утверждённые</w:t>
      </w:r>
      <w:r w:rsidRPr="00FB01C7">
        <w:rPr>
          <w:bCs/>
        </w:rPr>
        <w:t xml:space="preserve"> Решением </w:t>
      </w:r>
      <w:r w:rsidR="00FB01C7" w:rsidRPr="00FB01C7">
        <w:rPr>
          <w:bCs/>
        </w:rPr>
        <w:t>Краснофлотского</w:t>
      </w:r>
      <w:r w:rsidRPr="00FB01C7">
        <w:rPr>
          <w:bCs/>
        </w:rPr>
        <w:t xml:space="preserve"> сельского совета от </w:t>
      </w:r>
      <w:r w:rsidR="00FB01C7" w:rsidRPr="00FB01C7">
        <w:rPr>
          <w:bCs/>
        </w:rPr>
        <w:t>15</w:t>
      </w:r>
      <w:r w:rsidRPr="00FB01C7">
        <w:rPr>
          <w:bCs/>
        </w:rPr>
        <w:t>.</w:t>
      </w:r>
      <w:r w:rsidR="008E57A8" w:rsidRPr="00FB01C7">
        <w:rPr>
          <w:bCs/>
        </w:rPr>
        <w:t>04</w:t>
      </w:r>
      <w:r w:rsidRPr="00FB01C7">
        <w:rPr>
          <w:bCs/>
        </w:rPr>
        <w:t>.20</w:t>
      </w:r>
      <w:r w:rsidR="008E57A8" w:rsidRPr="00FB01C7">
        <w:rPr>
          <w:bCs/>
        </w:rPr>
        <w:t>21</w:t>
      </w:r>
      <w:r w:rsidRPr="00FB01C7">
        <w:rPr>
          <w:bCs/>
        </w:rPr>
        <w:t xml:space="preserve">г. № </w:t>
      </w:r>
      <w:r w:rsidR="00FB01C7" w:rsidRPr="00FB01C7">
        <w:rPr>
          <w:bCs/>
        </w:rPr>
        <w:t>02</w:t>
      </w:r>
      <w:r w:rsidR="009D78D4" w:rsidRPr="00FB01C7">
        <w:rPr>
          <w:bCs/>
        </w:rPr>
        <w:t xml:space="preserve"> (далее – Правила)</w:t>
      </w:r>
      <w:r w:rsidR="005E2C66" w:rsidRPr="00FB01C7">
        <w:t xml:space="preserve"> следующие изменения:</w:t>
      </w:r>
    </w:p>
    <w:p w:rsidR="004453B1" w:rsidRPr="00FB01C7" w:rsidRDefault="008E57A8" w:rsidP="008E57A8">
      <w:pPr>
        <w:pStyle w:val="1"/>
        <w:ind w:firstLine="720"/>
        <w:contextualSpacing/>
        <w:jc w:val="both"/>
      </w:pPr>
      <w:bookmarkStart w:id="1" w:name="bookmark1"/>
      <w:bookmarkEnd w:id="1"/>
      <w:r w:rsidRPr="00FB01C7">
        <w:t xml:space="preserve">1.1. </w:t>
      </w:r>
      <w:r w:rsidR="004F18DE" w:rsidRPr="00FB01C7">
        <w:t>Раздел 4 Правил изложить в новой редакции следующего содержания: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«</w:t>
      </w:r>
      <w:r w:rsidRPr="00FB01C7">
        <w:rPr>
          <w:b/>
        </w:rPr>
        <w:t>Раздел 4. Содержание прилегающих территорий объектов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4.1. Собственники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 и сооружений</w:t>
      </w:r>
      <w:r w:rsidR="002005FB">
        <w:t xml:space="preserve"> </w:t>
      </w:r>
      <w:r w:rsidR="002D42FA" w:rsidRPr="00FB01C7">
        <w:t>в соответствии с законодательством Российской Федерации либо на основании Соглашения: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1) обеспечивают содержание отведенной и прилегающей территории и объектов благоустройства своими силами и средствами, в том числе уборку и очистку территорий от мусора, отходов, снега, скоплений дождевых и талых вод, технических и технологических загрязнений, удаление обледенений;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 xml:space="preserve">2) обеспечивают содержание зданий, включая жилые дома, сооружений в соответствии с требованиями законодательства Российской Федерации, в том числе </w:t>
      </w:r>
      <w:r w:rsidRPr="00FB01C7">
        <w:lastRenderedPageBreak/>
        <w:t>в области обеспечения санитарно-эпидемиологического благополучия населения, технического регулирования, пожарной безопасности, защиты прав потребителей;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3) бережно относятся к объектам всех форм собственности, расположенным на территории Поселения;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4) выполняют благоустройство земельных участков;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5) обеспечивают содержание придомовых и дворовых территорий с расположенными на них элементами озеленения, благоустройства и иными предназначенными для обслуживания, эксплуатации и благоустройства многоквартирных домов объектами;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6) размещают на домах указатели наименования улицы, а на угловых домах - наименования пересекающихся улиц, номеров домов установленного образца и содержат их в исправном состоянии и чистоте;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7) обеспечивают содержание объектов внешнего благоустройства, малых архитектурных форм, фасадов зданий, указателей домовых номерных знаков и своевременное проведение их ремонта;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8) обеспечивают установку урн для кратковременного хранения мусора, их очистку, ремонт и покраску, устройство и содержание контейнерных площадок для сбора твердых бытовых отходов и другого мусора, соблюдение режимов их уборки, мытья, дезинфекции, ремонта и покраски; сбор и вывоз бытового, природного и строительного мусора, пищевых отходов, вторичных материальных ресурсов и других загрязнителей, а также вывоз твердых бытовых отходов, крупногабаритного мусора;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9) обеспечивают проведение дератизации и дезинфекции в местах общего пользования, подвалах, технических подпольях объектов жилищного фонда;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10) обеспечивают предотвращение выноса машинами, механизмами, иной техникой грунта и грязи с территории производства работ на объекты улично-дорожной сети; предотвращение загрязнения объектов улично-дорожной сети жидкими, сыпучими и иными веществами при их транспортировке;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11) обеспечивают обустройство и содержание дворовых уборных с выгребом для сбора жидких отходов в домовладениях с отсут</w:t>
      </w:r>
      <w:r w:rsidR="003D1B70" w:rsidRPr="00FB01C7">
        <w:t xml:space="preserve">ствием канализационной системы </w:t>
      </w:r>
      <w:r w:rsidRPr="00FB01C7">
        <w:t>в соответствии с требованиями законодательства в области обеспечения санитарно-эпидемиологического благополучия населения;</w:t>
      </w:r>
    </w:p>
    <w:p w:rsidR="004F18DE" w:rsidRPr="00FB01C7" w:rsidRDefault="004F18DE" w:rsidP="004F18DE">
      <w:pPr>
        <w:pStyle w:val="1"/>
        <w:ind w:firstLine="720"/>
        <w:contextualSpacing/>
        <w:jc w:val="both"/>
      </w:pPr>
      <w:r w:rsidRPr="00FB01C7">
        <w:t>12) осуществляют уборку экскрементов домашних животных.»;</w:t>
      </w:r>
    </w:p>
    <w:p w:rsidR="003D1B70" w:rsidRPr="00FB01C7" w:rsidRDefault="003D1B70" w:rsidP="004F18DE">
      <w:pPr>
        <w:pStyle w:val="1"/>
        <w:ind w:firstLine="720"/>
        <w:contextualSpacing/>
        <w:jc w:val="both"/>
      </w:pPr>
      <w:r w:rsidRPr="00FB01C7">
        <w:t>1.2. Пункт 6.14 Раздела 6 дополнить подпунктом 6.14.1 следующего содержания:</w:t>
      </w:r>
    </w:p>
    <w:p w:rsidR="003D1B70" w:rsidRPr="00FB01C7" w:rsidRDefault="003D1B70" w:rsidP="003D1B70">
      <w:pPr>
        <w:pStyle w:val="1"/>
        <w:ind w:firstLine="720"/>
        <w:contextualSpacing/>
        <w:jc w:val="both"/>
      </w:pPr>
      <w:r w:rsidRPr="00FB01C7">
        <w:t xml:space="preserve">«6.14.1. Выпас скота разрешается только в специально отведенных для этого местах.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– пастух). 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надзора, осуществлять выпас на улицах и других, не предназначенных для этих целей местах, допускать потраву цветников и посевов культур. Не допускается передвижение животных без сопровождения владельца или </w:t>
      </w:r>
      <w:r w:rsidRPr="00FB01C7">
        <w:lastRenderedPageBreak/>
        <w:t xml:space="preserve">пастуха. Выпас скота и птицы на территориях улиц в полосе отвода автомобильных и железных дорог, садов, скверов, лесопарков, в рекреационных зонах муниципальных образований запрещается. </w:t>
      </w:r>
    </w:p>
    <w:p w:rsidR="003D1B70" w:rsidRPr="00FB01C7" w:rsidRDefault="003D1B70" w:rsidP="003D1B70">
      <w:pPr>
        <w:pStyle w:val="1"/>
        <w:ind w:firstLine="720"/>
        <w:contextualSpacing/>
        <w:jc w:val="both"/>
      </w:pPr>
      <w:r w:rsidRPr="00FB01C7">
        <w:t>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хозяйства. Запрещается прогонять ж</w:t>
      </w:r>
      <w:r w:rsidR="002005FB">
        <w:t>ивотных по пешеходным дорожкам,</w:t>
      </w:r>
      <w:r w:rsidRPr="00FB01C7">
        <w:t xml:space="preserve"> мостикам</w:t>
      </w:r>
      <w:r w:rsidR="002005FB">
        <w:t xml:space="preserve"> и остановочным павильонам</w:t>
      </w:r>
      <w:r w:rsidRPr="00FB01C7">
        <w:t>.»;</w:t>
      </w:r>
    </w:p>
    <w:p w:rsidR="004F18DE" w:rsidRPr="00FB01C7" w:rsidRDefault="003D1B70" w:rsidP="004F18DE">
      <w:pPr>
        <w:pStyle w:val="1"/>
        <w:ind w:firstLine="720"/>
        <w:contextualSpacing/>
        <w:jc w:val="both"/>
      </w:pPr>
      <w:r w:rsidRPr="00FB01C7">
        <w:t>1.3</w:t>
      </w:r>
      <w:r w:rsidR="002D42FA" w:rsidRPr="00FB01C7">
        <w:t>. Пункт 8.4 Раздела 8 Правил изложить в новой редакции следующего содержания:</w:t>
      </w:r>
    </w:p>
    <w:p w:rsidR="002D42FA" w:rsidRPr="00FB01C7" w:rsidRDefault="002D42FA" w:rsidP="002D42FA">
      <w:pPr>
        <w:pStyle w:val="1"/>
        <w:ind w:firstLine="720"/>
        <w:contextualSpacing/>
        <w:jc w:val="both"/>
      </w:pPr>
      <w:r w:rsidRPr="00FB01C7">
        <w:t xml:space="preserve">«8.4. Владельцы павильонов, киосков и других объектов мелкорозничной торговли и сферы обслуживания, остановочных павильонов, нестационарных объектов торговли на основании заключенного с администрацией </w:t>
      </w:r>
      <w:r w:rsidR="00FB01C7">
        <w:t>Краснофлотского</w:t>
      </w:r>
      <w:r w:rsidRPr="00FB01C7">
        <w:t xml:space="preserve"> сельского поселения Соглашения обеспечивают уборку территорий, п</w:t>
      </w:r>
      <w:r w:rsidR="003D1B70" w:rsidRPr="00FB01C7">
        <w:t>рилегающих к указанным объектам.».</w:t>
      </w:r>
    </w:p>
    <w:p w:rsidR="003145BA" w:rsidRPr="00FB01C7" w:rsidRDefault="003145BA" w:rsidP="002D42FA">
      <w:pPr>
        <w:pStyle w:val="1"/>
        <w:ind w:firstLine="720"/>
        <w:contextualSpacing/>
        <w:jc w:val="both"/>
      </w:pPr>
      <w:r w:rsidRPr="00FB01C7">
        <w:t>1.4. Раздел 20 Правил исключить.</w:t>
      </w:r>
    </w:p>
    <w:p w:rsidR="00D57054" w:rsidRPr="00FB01C7" w:rsidRDefault="00D57054" w:rsidP="008E57A8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2. Обнародовать настоящее решение на информационном стенде в здании администрации </w:t>
      </w:r>
      <w:r w:rsidR="00FB01C7" w:rsidRPr="00FB01C7">
        <w:rPr>
          <w:rFonts w:ascii="Times New Roman" w:hAnsi="Times New Roman" w:cs="Times New Roman"/>
          <w:sz w:val="28"/>
          <w:szCs w:val="28"/>
          <w:lang w:bidi="ar-SA"/>
        </w:rPr>
        <w:t>Краснофлотского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 сельского поселения по адресу: Республика Крым, </w:t>
      </w:r>
      <w:r w:rsidR="008E57A8" w:rsidRPr="00FB01C7">
        <w:rPr>
          <w:rFonts w:ascii="Times New Roman" w:hAnsi="Times New Roman" w:cs="Times New Roman"/>
          <w:sz w:val="28"/>
          <w:szCs w:val="28"/>
          <w:lang w:bidi="ar-SA"/>
        </w:rPr>
        <w:t>Советск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ий район, </w:t>
      </w:r>
      <w:r w:rsidR="009D78D4" w:rsidRPr="00FB01C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с. </w:t>
      </w:r>
      <w:r w:rsidR="00FB01C7" w:rsidRPr="00FB01C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Краснофлотское</w:t>
      </w:r>
      <w:r w:rsidR="009D78D4" w:rsidRPr="00FB01C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FB01C7" w:rsidRPr="00FB01C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пер.Садовый,д.6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 а также на официальном Портале Правительства Республики Крым на странице </w:t>
      </w:r>
      <w:r w:rsidR="008E57A8" w:rsidRPr="00FB01C7">
        <w:rPr>
          <w:rFonts w:ascii="Times New Roman" w:hAnsi="Times New Roman" w:cs="Times New Roman"/>
          <w:sz w:val="28"/>
          <w:szCs w:val="28"/>
          <w:lang w:bidi="ar-SA"/>
        </w:rPr>
        <w:t>Советск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>ого муниципального района (</w:t>
      </w:r>
      <w:hyperlink r:id="rId8" w:history="1">
        <w:r w:rsidR="00FB01C7" w:rsidRPr="00FB01C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sovmo</w:t>
        </w:r>
        <w:r w:rsidR="009D78D4" w:rsidRPr="00FB01C7">
          <w:rPr>
            <w:rStyle w:val="a9"/>
            <w:rFonts w:ascii="Times New Roman" w:hAnsi="Times New Roman" w:cs="Times New Roman"/>
            <w:sz w:val="28"/>
            <w:szCs w:val="28"/>
          </w:rPr>
          <w:t>.rk.gov.ru</w:t>
        </w:r>
      </w:hyperlink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) в разделе Муниципальные образования </w:t>
      </w:r>
      <w:r w:rsidR="008E57A8" w:rsidRPr="00FB01C7">
        <w:rPr>
          <w:rFonts w:ascii="Times New Roman" w:hAnsi="Times New Roman" w:cs="Times New Roman"/>
          <w:sz w:val="28"/>
          <w:szCs w:val="28"/>
          <w:lang w:bidi="ar-SA"/>
        </w:rPr>
        <w:t>Советск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ого района, подраздел </w:t>
      </w:r>
      <w:r w:rsidR="00FB01C7">
        <w:rPr>
          <w:rFonts w:ascii="Times New Roman" w:hAnsi="Times New Roman" w:cs="Times New Roman"/>
          <w:sz w:val="28"/>
          <w:szCs w:val="28"/>
          <w:lang w:bidi="ar-SA"/>
        </w:rPr>
        <w:t>Красн</w:t>
      </w:r>
      <w:r w:rsidR="00FB01C7" w:rsidRPr="00FB01C7">
        <w:rPr>
          <w:rFonts w:ascii="Times New Roman" w:hAnsi="Times New Roman" w:cs="Times New Roman"/>
          <w:sz w:val="28"/>
          <w:szCs w:val="28"/>
          <w:lang w:bidi="ar-SA"/>
        </w:rPr>
        <w:t>офлотское</w:t>
      </w:r>
      <w:r w:rsidRPr="00FB01C7">
        <w:rPr>
          <w:rFonts w:ascii="Times New Roman" w:hAnsi="Times New Roman" w:cs="Times New Roman"/>
          <w:sz w:val="28"/>
          <w:szCs w:val="28"/>
          <w:lang w:bidi="ar-SA"/>
        </w:rPr>
        <w:t xml:space="preserve"> сельское поселение. </w:t>
      </w:r>
    </w:p>
    <w:p w:rsidR="00620B1A" w:rsidRPr="00FB01C7" w:rsidRDefault="000F7AED" w:rsidP="008E57A8">
      <w:pPr>
        <w:pStyle w:val="1"/>
        <w:ind w:firstLine="709"/>
        <w:contextualSpacing/>
        <w:jc w:val="both"/>
      </w:pPr>
      <w:bookmarkStart w:id="2" w:name="bookmark85"/>
      <w:bookmarkEnd w:id="2"/>
      <w:r w:rsidRPr="00FB01C7">
        <w:t xml:space="preserve">3. </w:t>
      </w:r>
      <w:r w:rsidR="005E2C66" w:rsidRPr="00FB01C7">
        <w:t>Настоящее Решение вступает в силу с момента его официального обнародования.</w:t>
      </w:r>
    </w:p>
    <w:p w:rsidR="00620B1A" w:rsidRPr="00FB01C7" w:rsidRDefault="000F7AED" w:rsidP="008E57A8">
      <w:pPr>
        <w:pStyle w:val="11"/>
        <w:keepNext/>
        <w:keepLines/>
        <w:spacing w:after="0"/>
        <w:contextualSpacing/>
        <w:jc w:val="both"/>
      </w:pPr>
      <w:bookmarkStart w:id="3" w:name="bookmark86"/>
      <w:bookmarkStart w:id="4" w:name="bookmark87"/>
      <w:bookmarkStart w:id="5" w:name="bookmark88"/>
      <w:r w:rsidRPr="00FB01C7">
        <w:t>4</w:t>
      </w:r>
      <w:r w:rsidR="005E2C66" w:rsidRPr="00FB01C7">
        <w:t xml:space="preserve">. Контроль за исполнением настоящего решения возложить на </w:t>
      </w:r>
      <w:r w:rsidR="007A5E7B">
        <w:t>п</w:t>
      </w:r>
      <w:r w:rsidR="007A5E7B" w:rsidRPr="00F60625">
        <w:t>остоянн</w:t>
      </w:r>
      <w:r w:rsidR="007A5E7B">
        <w:t>ую</w:t>
      </w:r>
      <w:r w:rsidR="007A5E7B" w:rsidRPr="00F60625">
        <w:t xml:space="preserve"> комисси</w:t>
      </w:r>
      <w:r w:rsidR="007A5E7B">
        <w:t>ю</w:t>
      </w:r>
      <w:r w:rsidR="007A5E7B" w:rsidRPr="00F60625">
        <w:t xml:space="preserve"> сельского совета по сельскому хозяйству, земельным отношениям, жилищно-коммунальному хозяйству,</w:t>
      </w:r>
      <w:r w:rsidR="007A5E7B">
        <w:t xml:space="preserve"> благоустройству,</w:t>
      </w:r>
      <w:r w:rsidR="007A5E7B" w:rsidRPr="00F60625"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="005E2C66" w:rsidRPr="00FB01C7">
        <w:t>.</w:t>
      </w:r>
      <w:bookmarkEnd w:id="3"/>
      <w:bookmarkEnd w:id="4"/>
      <w:bookmarkEnd w:id="5"/>
    </w:p>
    <w:p w:rsidR="000F7AED" w:rsidRPr="00FB01C7" w:rsidRDefault="000F7AED" w:rsidP="008E57A8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</w:p>
    <w:p w:rsidR="002D42FA" w:rsidRPr="00FB01C7" w:rsidRDefault="002D42FA" w:rsidP="008E57A8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</w:p>
    <w:p w:rsidR="000F7AED" w:rsidRPr="00FB01C7" w:rsidRDefault="000F7AED" w:rsidP="008E57A8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</w:p>
    <w:p w:rsidR="007A5E7B" w:rsidRDefault="005E2C66" w:rsidP="008E57A8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  <w:r w:rsidRPr="00FB01C7">
        <w:rPr>
          <w:b/>
        </w:rPr>
        <w:t>Председатель</w:t>
      </w:r>
      <w:r w:rsidR="00FB01C7" w:rsidRPr="00FB01C7">
        <w:rPr>
          <w:b/>
        </w:rPr>
        <w:t xml:space="preserve"> Красн</w:t>
      </w:r>
      <w:r w:rsidR="00FB01C7">
        <w:rPr>
          <w:b/>
        </w:rPr>
        <w:t>о</w:t>
      </w:r>
      <w:r w:rsidR="00FB01C7" w:rsidRPr="00FB01C7">
        <w:rPr>
          <w:b/>
        </w:rPr>
        <w:t>флотского</w:t>
      </w:r>
      <w:r w:rsidR="000F7AED" w:rsidRPr="00FB01C7">
        <w:rPr>
          <w:b/>
        </w:rPr>
        <w:t xml:space="preserve"> сельского </w:t>
      </w:r>
      <w:r w:rsidRPr="00FB01C7">
        <w:rPr>
          <w:b/>
        </w:rPr>
        <w:t>совета</w:t>
      </w:r>
    </w:p>
    <w:p w:rsidR="007A5E7B" w:rsidRDefault="000F7AED" w:rsidP="007A5E7B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  <w:r w:rsidRPr="00FB01C7">
        <w:rPr>
          <w:b/>
        </w:rPr>
        <w:t xml:space="preserve"> – г</w:t>
      </w:r>
      <w:r w:rsidR="005E2C66" w:rsidRPr="00FB01C7">
        <w:rPr>
          <w:b/>
        </w:rPr>
        <w:t>лава</w:t>
      </w:r>
      <w:r w:rsidR="007A5E7B">
        <w:rPr>
          <w:b/>
        </w:rPr>
        <w:t xml:space="preserve"> а</w:t>
      </w:r>
      <w:r w:rsidR="005E2C66" w:rsidRPr="00FB01C7">
        <w:rPr>
          <w:b/>
        </w:rPr>
        <w:t>дминистрации</w:t>
      </w:r>
      <w:r w:rsidR="00FB01C7" w:rsidRPr="00FB01C7">
        <w:rPr>
          <w:b/>
        </w:rPr>
        <w:t xml:space="preserve"> Краснофлотского</w:t>
      </w:r>
      <w:r w:rsidR="005E2C66" w:rsidRPr="00FB01C7">
        <w:rPr>
          <w:b/>
        </w:rPr>
        <w:t xml:space="preserve"> </w:t>
      </w:r>
    </w:p>
    <w:p w:rsidR="007A5E7B" w:rsidRDefault="005E2C66" w:rsidP="007A5E7B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  <w:r w:rsidRPr="00FB01C7">
        <w:rPr>
          <w:b/>
        </w:rPr>
        <w:t>сельского поселения</w:t>
      </w:r>
      <w:r w:rsidR="007A5E7B">
        <w:rPr>
          <w:b/>
        </w:rPr>
        <w:t xml:space="preserve"> </w:t>
      </w:r>
      <w:r w:rsidR="008E57A8" w:rsidRPr="00FB01C7">
        <w:rPr>
          <w:b/>
        </w:rPr>
        <w:t>Советск</w:t>
      </w:r>
      <w:r w:rsidR="000F7AED" w:rsidRPr="00FB01C7">
        <w:rPr>
          <w:b/>
        </w:rPr>
        <w:t xml:space="preserve">ого района </w:t>
      </w:r>
    </w:p>
    <w:p w:rsidR="000F7AED" w:rsidRPr="00FB01C7" w:rsidRDefault="000F7AED" w:rsidP="007A5E7B">
      <w:pPr>
        <w:pStyle w:val="1"/>
        <w:tabs>
          <w:tab w:val="left" w:pos="2894"/>
        </w:tabs>
        <w:ind w:firstLine="0"/>
        <w:contextualSpacing/>
        <w:jc w:val="both"/>
        <w:rPr>
          <w:b/>
        </w:rPr>
      </w:pPr>
      <w:r w:rsidRPr="00FB01C7">
        <w:rPr>
          <w:b/>
        </w:rPr>
        <w:t>Республики Крым</w:t>
      </w:r>
      <w:r w:rsidRPr="00FB01C7">
        <w:rPr>
          <w:b/>
        </w:rPr>
        <w:tab/>
      </w:r>
      <w:r w:rsidRPr="00FB01C7">
        <w:rPr>
          <w:b/>
        </w:rPr>
        <w:tab/>
      </w:r>
      <w:r w:rsidRPr="00FB01C7">
        <w:rPr>
          <w:b/>
        </w:rPr>
        <w:tab/>
      </w:r>
      <w:r w:rsidR="008E57A8" w:rsidRPr="00FB01C7">
        <w:rPr>
          <w:b/>
        </w:rPr>
        <w:tab/>
      </w:r>
      <w:r w:rsidR="00FB01C7">
        <w:rPr>
          <w:b/>
        </w:rPr>
        <w:t xml:space="preserve">           </w:t>
      </w:r>
      <w:r w:rsidR="007A5E7B">
        <w:rPr>
          <w:b/>
        </w:rPr>
        <w:t xml:space="preserve">                         </w:t>
      </w:r>
      <w:r w:rsidR="00FB01C7" w:rsidRPr="00FB01C7">
        <w:rPr>
          <w:b/>
        </w:rPr>
        <w:t xml:space="preserve">   Нестеренко С.Г.</w:t>
      </w:r>
    </w:p>
    <w:sectPr w:rsidR="000F7AED" w:rsidRPr="00FB01C7" w:rsidSect="00FB01C7">
      <w:pgSz w:w="11900" w:h="16840"/>
      <w:pgMar w:top="1134" w:right="567" w:bottom="1134" w:left="1134" w:header="701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9BA" w:rsidRDefault="001939BA">
      <w:r>
        <w:separator/>
      </w:r>
    </w:p>
  </w:endnote>
  <w:endnote w:type="continuationSeparator" w:id="1">
    <w:p w:rsidR="001939BA" w:rsidRDefault="00193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9BA" w:rsidRDefault="001939BA"/>
  </w:footnote>
  <w:footnote w:type="continuationSeparator" w:id="1">
    <w:p w:rsidR="001939BA" w:rsidRDefault="001939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09A"/>
    <w:multiLevelType w:val="multilevel"/>
    <w:tmpl w:val="4DC29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33089"/>
    <w:multiLevelType w:val="multilevel"/>
    <w:tmpl w:val="7D022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526C0"/>
    <w:multiLevelType w:val="multilevel"/>
    <w:tmpl w:val="759C5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C6F73"/>
    <w:multiLevelType w:val="multilevel"/>
    <w:tmpl w:val="B0BEFD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5B57D4"/>
    <w:multiLevelType w:val="multilevel"/>
    <w:tmpl w:val="4C26E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86B03A4"/>
    <w:multiLevelType w:val="multilevel"/>
    <w:tmpl w:val="CAEC4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5B0BAF"/>
    <w:multiLevelType w:val="multilevel"/>
    <w:tmpl w:val="C10CA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A56BBD"/>
    <w:multiLevelType w:val="multilevel"/>
    <w:tmpl w:val="0D6A1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20B1A"/>
    <w:rsid w:val="00022444"/>
    <w:rsid w:val="000D6DB6"/>
    <w:rsid w:val="000F7AED"/>
    <w:rsid w:val="00107395"/>
    <w:rsid w:val="001939BA"/>
    <w:rsid w:val="001C6695"/>
    <w:rsid w:val="001F1BDD"/>
    <w:rsid w:val="002005FB"/>
    <w:rsid w:val="002342E5"/>
    <w:rsid w:val="00270212"/>
    <w:rsid w:val="00274518"/>
    <w:rsid w:val="002D42FA"/>
    <w:rsid w:val="003145BA"/>
    <w:rsid w:val="003D1B70"/>
    <w:rsid w:val="003D4E64"/>
    <w:rsid w:val="003D62F5"/>
    <w:rsid w:val="004153D8"/>
    <w:rsid w:val="00443C15"/>
    <w:rsid w:val="004453B1"/>
    <w:rsid w:val="004F18DE"/>
    <w:rsid w:val="005039FB"/>
    <w:rsid w:val="005E2C66"/>
    <w:rsid w:val="00620B1A"/>
    <w:rsid w:val="00665D54"/>
    <w:rsid w:val="006D58F8"/>
    <w:rsid w:val="00764AF3"/>
    <w:rsid w:val="007A5E7B"/>
    <w:rsid w:val="007B7497"/>
    <w:rsid w:val="007E67CA"/>
    <w:rsid w:val="00880B94"/>
    <w:rsid w:val="008868DB"/>
    <w:rsid w:val="008E57A8"/>
    <w:rsid w:val="00967188"/>
    <w:rsid w:val="009C34F9"/>
    <w:rsid w:val="009D78D4"/>
    <w:rsid w:val="00A0100A"/>
    <w:rsid w:val="00A50CB6"/>
    <w:rsid w:val="00A50FAD"/>
    <w:rsid w:val="00B00BEE"/>
    <w:rsid w:val="00B67B57"/>
    <w:rsid w:val="00B825FD"/>
    <w:rsid w:val="00BF2323"/>
    <w:rsid w:val="00C057FB"/>
    <w:rsid w:val="00C42973"/>
    <w:rsid w:val="00C950F5"/>
    <w:rsid w:val="00D328F9"/>
    <w:rsid w:val="00D47008"/>
    <w:rsid w:val="00D57054"/>
    <w:rsid w:val="00DB3D4E"/>
    <w:rsid w:val="00EB1105"/>
    <w:rsid w:val="00EF5C92"/>
    <w:rsid w:val="00F1508C"/>
    <w:rsid w:val="00F3782A"/>
    <w:rsid w:val="00FB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9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42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42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4297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C42973"/>
    <w:pPr>
      <w:spacing w:after="320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53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B1"/>
    <w:rPr>
      <w:rFonts w:ascii="Tahoma" w:hAnsi="Tahoma" w:cs="Tahoma"/>
      <w:color w:val="000000"/>
      <w:sz w:val="16"/>
      <w:szCs w:val="16"/>
    </w:rPr>
  </w:style>
  <w:style w:type="character" w:customStyle="1" w:styleId="5">
    <w:name w:val="Основной текст (5)_"/>
    <w:basedOn w:val="a0"/>
    <w:link w:val="50"/>
    <w:rsid w:val="00D328F9"/>
    <w:rPr>
      <w:b/>
      <w:bCs/>
    </w:rPr>
  </w:style>
  <w:style w:type="paragraph" w:customStyle="1" w:styleId="50">
    <w:name w:val="Основной текст (5)"/>
    <w:basedOn w:val="a"/>
    <w:link w:val="5"/>
    <w:rsid w:val="00D328F9"/>
    <w:pPr>
      <w:spacing w:after="400"/>
      <w:jc w:val="center"/>
    </w:pPr>
    <w:rPr>
      <w:b/>
      <w:bCs/>
      <w:color w:val="auto"/>
    </w:rPr>
  </w:style>
  <w:style w:type="character" w:customStyle="1" w:styleId="a6">
    <w:name w:val="Подпись к картинке_"/>
    <w:basedOn w:val="a0"/>
    <w:link w:val="a7"/>
    <w:rsid w:val="004153D8"/>
    <w:rPr>
      <w:rFonts w:ascii="Arial" w:eastAsia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4153D8"/>
    <w:rPr>
      <w:rFonts w:ascii="Arial" w:eastAsia="Arial" w:hAnsi="Arial" w:cs="Arial"/>
      <w:sz w:val="18"/>
      <w:szCs w:val="18"/>
    </w:rPr>
  </w:style>
  <w:style w:type="paragraph" w:customStyle="1" w:styleId="a7">
    <w:name w:val="Подпись к картинке"/>
    <w:basedOn w:val="a"/>
    <w:link w:val="a6"/>
    <w:rsid w:val="004153D8"/>
    <w:pPr>
      <w:spacing w:line="298" w:lineRule="auto"/>
    </w:pPr>
    <w:rPr>
      <w:rFonts w:ascii="Arial" w:eastAsia="Arial" w:hAnsi="Arial" w:cs="Arial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4153D8"/>
    <w:pPr>
      <w:spacing w:line="283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a8">
    <w:name w:val="Колонтитул"/>
    <w:basedOn w:val="a0"/>
    <w:link w:val="12"/>
    <w:uiPriority w:val="99"/>
    <w:locked/>
    <w:rsid w:val="003D62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uiPriority w:val="99"/>
    <w:rsid w:val="003D62F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D78D4"/>
    <w:rPr>
      <w:color w:val="0000FF"/>
      <w:u w:val="single"/>
    </w:rPr>
  </w:style>
  <w:style w:type="character" w:styleId="aa">
    <w:name w:val="Strong"/>
    <w:basedOn w:val="a0"/>
    <w:uiPriority w:val="22"/>
    <w:qFormat/>
    <w:rsid w:val="009D78D4"/>
    <w:rPr>
      <w:b/>
      <w:bCs/>
    </w:rPr>
  </w:style>
  <w:style w:type="character" w:customStyle="1" w:styleId="ab">
    <w:name w:val="Гипертекстовая ссылка"/>
    <w:uiPriority w:val="99"/>
    <w:rsid w:val="00FB01C7"/>
    <w:rPr>
      <w:rFonts w:cs="Times New Roman"/>
      <w:b w:val="0"/>
      <w:color w:val="106BBE"/>
    </w:rPr>
  </w:style>
  <w:style w:type="paragraph" w:customStyle="1" w:styleId="listparagraph">
    <w:name w:val="listparagraph"/>
    <w:basedOn w:val="a"/>
    <w:rsid w:val="00FB01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c">
    <w:name w:val="Базовый"/>
    <w:uiPriority w:val="99"/>
    <w:rsid w:val="00FB01C7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lang w:val="uk-UA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pero.rk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2</cp:revision>
  <dcterms:created xsi:type="dcterms:W3CDTF">2023-03-23T08:34:00Z</dcterms:created>
  <dcterms:modified xsi:type="dcterms:W3CDTF">2023-03-23T08:34:00Z</dcterms:modified>
</cp:coreProperties>
</file>