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89" w:rsidRDefault="00FE0DBD">
      <w:pPr>
        <w:pStyle w:val="a4"/>
        <w:spacing w:before="64"/>
        <w:ind w:left="2"/>
      </w:pPr>
      <w:r>
        <w:t>Отчет об исполнении 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законом ценностям в рамках муниципального контроля в сфере</w:t>
      </w:r>
    </w:p>
    <w:p w:rsidR="00DF6989" w:rsidRDefault="00FE0DBD">
      <w:pPr>
        <w:pStyle w:val="a4"/>
      </w:pPr>
      <w:r>
        <w:t>Благоустройства на территории Краснофлотского сельского поселения Советского района Республики Крым за 2023 год</w:t>
      </w:r>
    </w:p>
    <w:p w:rsidR="00DF6989" w:rsidRDefault="00DF6989">
      <w:pPr>
        <w:pStyle w:val="a3"/>
        <w:spacing w:before="42"/>
        <w:rPr>
          <w:b/>
        </w:rPr>
      </w:pPr>
    </w:p>
    <w:p w:rsidR="00DF6989" w:rsidRDefault="00FE0DBD">
      <w:pPr>
        <w:pStyle w:val="a3"/>
        <w:ind w:left="140" w:right="137" w:firstLine="566"/>
        <w:jc w:val="both"/>
      </w:pPr>
      <w:r>
        <w:t xml:space="preserve">Постановлением администрации Краснофлотского сельского поселения Советского района Республики Крым от </w:t>
      </w:r>
      <w:r w:rsidR="00703DF9">
        <w:t>09</w:t>
      </w:r>
      <w:r>
        <w:t>.12.2022г. №</w:t>
      </w:r>
      <w:r w:rsidR="00703DF9">
        <w:t>15</w:t>
      </w:r>
      <w:r w:rsidR="009279DF">
        <w:t xml:space="preserve">7 </w:t>
      </w:r>
      <w:r>
        <w:t xml:space="preserve"> утверждена Программа профилактики рисков причинения вреда (ущерба) охраняемым законом ценностям в рамках муниципального контроля в сфере </w:t>
      </w:r>
      <w:r w:rsidR="009279DF">
        <w:t>жилищного контроля</w:t>
      </w:r>
      <w:r>
        <w:t xml:space="preserve"> на территории Краснофлотского сельского поселения Советского района Республики Крым на 2023 г.»</w:t>
      </w:r>
    </w:p>
    <w:p w:rsidR="00DF6989" w:rsidRDefault="00DF69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DF6989">
        <w:trPr>
          <w:trHeight w:val="1091"/>
        </w:trPr>
        <w:tc>
          <w:tcPr>
            <w:tcW w:w="581" w:type="dxa"/>
          </w:tcPr>
          <w:p w:rsidR="00DF6989" w:rsidRDefault="00FE0DBD">
            <w:pPr>
              <w:pStyle w:val="TableParagraph"/>
              <w:spacing w:before="128"/>
              <w:ind w:left="119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before="267"/>
              <w:ind w:left="181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spacing w:before="128"/>
              <w:ind w:left="57" w:right="39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мероприятия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spacing w:before="267"/>
              <w:ind w:left="891" w:hanging="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Информация о выполнении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DF6989">
        <w:trPr>
          <w:trHeight w:val="8573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Информирование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2494"/>
                <w:tab w:val="left" w:pos="2758"/>
                <w:tab w:val="left" w:pos="3143"/>
                <w:tab w:val="left" w:pos="3415"/>
              </w:tabs>
              <w:ind w:left="129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 администрацией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 xml:space="preserve">соблюдения обязательных требований </w:t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размещения </w:t>
            </w:r>
            <w:r>
              <w:rPr>
                <w:sz w:val="24"/>
              </w:rPr>
              <w:t xml:space="preserve">соответствующих сведений на официальном сайте администрации и в печатном издании муниципального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665"/>
                <w:tab w:val="left" w:pos="1245"/>
                <w:tab w:val="left" w:pos="1403"/>
                <w:tab w:val="left" w:pos="1545"/>
                <w:tab w:val="left" w:pos="1701"/>
                <w:tab w:val="left" w:pos="1866"/>
                <w:tab w:val="left" w:pos="1907"/>
                <w:tab w:val="left" w:pos="1943"/>
                <w:tab w:val="left" w:pos="2004"/>
                <w:tab w:val="left" w:pos="2100"/>
                <w:tab w:val="left" w:pos="2188"/>
                <w:tab w:val="left" w:pos="2261"/>
                <w:tab w:val="left" w:pos="2337"/>
                <w:tab w:val="left" w:pos="2409"/>
                <w:tab w:val="left" w:pos="2454"/>
                <w:tab w:val="left" w:pos="2501"/>
                <w:tab w:val="left" w:pos="2993"/>
              </w:tabs>
              <w:ind w:right="103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«Портал Правительства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 Крым»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странице Краснофлотского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 поселения: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sovmo.rk.gov.ru</w:t>
            </w:r>
            <w:proofErr w:type="spellEnd"/>
            <w:r>
              <w:rPr>
                <w:spacing w:val="-2"/>
                <w:sz w:val="24"/>
              </w:rPr>
              <w:t xml:space="preserve">.,(ссылка: </w:t>
            </w:r>
            <w:hyperlink r:id="rId4" w:history="1">
              <w:r w:rsidRPr="006D3079">
                <w:rPr>
                  <w:rStyle w:val="a6"/>
                </w:rPr>
                <w:t>https://krasnoflotskoe.rk.gov.ru/structure/552bee7f-8d9d-44f6-9281-ab8189f9317d</w:t>
              </w:r>
            </w:hyperlink>
            <w:r>
              <w:t xml:space="preserve"> </w:t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spacing w:val="-2"/>
              </w:rPr>
              <w:t>создан раздел</w:t>
            </w:r>
            <w:r>
              <w:tab/>
            </w:r>
            <w:r>
              <w:tab/>
            </w:r>
            <w:r>
              <w:rPr>
                <w:spacing w:val="-2"/>
              </w:rPr>
              <w:t>«Муниципальный контроль»,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котором размещена: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нормативные правовые</w:t>
            </w:r>
            <w:r>
              <w:tab/>
            </w:r>
            <w:r>
              <w:rPr>
                <w:spacing w:val="-2"/>
              </w:rPr>
              <w:t>акты,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содержащие обязательные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требования, </w:t>
            </w:r>
            <w:r>
              <w:t xml:space="preserve">оценка соблюдения которых </w:t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предметом муниципального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контроля, доклады,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отчеты, </w:t>
            </w:r>
            <w:r>
              <w:rPr>
                <w:spacing w:val="-2"/>
                <w:sz w:val="24"/>
              </w:rPr>
              <w:t>пояснительные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иная информация</w:t>
            </w:r>
            <w:proofErr w:type="gramEnd"/>
          </w:p>
          <w:p w:rsidR="00DF6989" w:rsidRDefault="00FE0DB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Адресного информирования юридических лиц,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Предпринимателей по вопросам </w:t>
            </w:r>
            <w:r>
              <w:rPr>
                <w:spacing w:val="-2"/>
                <w:sz w:val="24"/>
              </w:rPr>
              <w:t>соблюдения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Обязательных требований не проводилось </w:t>
            </w:r>
            <w:proofErr w:type="gramStart"/>
            <w:r>
              <w:rPr>
                <w:sz w:val="24"/>
              </w:rPr>
              <w:t>ввиду</w:t>
            </w:r>
            <w:proofErr w:type="gramEnd"/>
          </w:p>
          <w:p w:rsidR="00DF6989" w:rsidRDefault="00FE0DBD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 xml:space="preserve">Отсутствия обращений юридических лиц 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предпринимателей</w:t>
            </w:r>
          </w:p>
        </w:tc>
      </w:tr>
    </w:tbl>
    <w:p w:rsidR="00DF6989" w:rsidRDefault="00DF6989">
      <w:pPr>
        <w:pStyle w:val="TableParagraph"/>
        <w:rPr>
          <w:sz w:val="24"/>
        </w:rPr>
        <w:sectPr w:rsidR="00DF6989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DF6989" w:rsidRDefault="00DF698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DF6989">
        <w:trPr>
          <w:trHeight w:val="5376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ind w:left="129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Обобщение правоприменительной </w:t>
            </w:r>
            <w:r>
              <w:rPr>
                <w:b/>
                <w:spacing w:val="-2"/>
                <w:sz w:val="24"/>
                <w:u w:val="single"/>
              </w:rPr>
              <w:t>практики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2084"/>
                <w:tab w:val="left" w:pos="2762"/>
              </w:tabs>
              <w:ind w:left="129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правоприменительной практики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администрацией посредством сбора и анализа данных о проведенных контрольных мероприятиях и их </w:t>
            </w:r>
            <w:r>
              <w:rPr>
                <w:spacing w:val="-2"/>
                <w:sz w:val="24"/>
              </w:rPr>
              <w:t>результатах.</w:t>
            </w:r>
          </w:p>
          <w:p w:rsidR="00DF6989" w:rsidRDefault="00FE0DBD">
            <w:pPr>
              <w:pStyle w:val="TableParagraph"/>
              <w:tabs>
                <w:tab w:val="left" w:pos="1475"/>
                <w:tab w:val="left" w:pos="3239"/>
              </w:tabs>
              <w:ind w:left="12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обобщения</w:t>
            </w:r>
          </w:p>
          <w:p w:rsidR="00DF6989" w:rsidRDefault="00FE0DBD">
            <w:pPr>
              <w:pStyle w:val="TableParagraph"/>
              <w:tabs>
                <w:tab w:val="left" w:pos="2665"/>
                <w:tab w:val="left" w:pos="3432"/>
              </w:tabs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правоприменительной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администрация готовит доклад, содержащий результаты обобщения правоприменительной практики по </w:t>
            </w: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муниципального </w:t>
            </w:r>
            <w:r>
              <w:rPr>
                <w:sz w:val="24"/>
              </w:rPr>
              <w:t>контроля, который утверждается руководителем контрольного органа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tabs>
                <w:tab w:val="left" w:pos="808"/>
                <w:tab w:val="left" w:pos="1180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 xml:space="preserve">Ежегодно не </w:t>
            </w:r>
            <w:r>
              <w:rPr>
                <w:spacing w:val="-2"/>
                <w:sz w:val="24"/>
              </w:rPr>
              <w:t>позднее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30 </w:t>
            </w:r>
            <w:r>
              <w:rPr>
                <w:sz w:val="24"/>
              </w:rPr>
              <w:t xml:space="preserve">января года, </w:t>
            </w:r>
            <w:r>
              <w:rPr>
                <w:spacing w:val="-2"/>
                <w:sz w:val="24"/>
              </w:rPr>
              <w:t xml:space="preserve">следующего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годом обобщения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правоприме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нительной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практики.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30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правоприменительной</w:t>
            </w:r>
          </w:p>
          <w:p w:rsidR="00DF6989" w:rsidRDefault="00FE0DBD">
            <w:pPr>
              <w:pStyle w:val="TableParagraph"/>
              <w:tabs>
                <w:tab w:val="left" w:pos="1403"/>
                <w:tab w:val="left" w:pos="1751"/>
                <w:tab w:val="left" w:pos="2526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 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  <w:p w:rsidR="00DF6989" w:rsidRDefault="009279DF" w:rsidP="00FE0DBD">
            <w:pPr>
              <w:pStyle w:val="TableParagraph"/>
              <w:tabs>
                <w:tab w:val="left" w:pos="1955"/>
                <w:tab w:val="left" w:pos="3008"/>
              </w:tabs>
              <w:ind w:right="104"/>
              <w:jc w:val="both"/>
              <w:rPr>
                <w:sz w:val="24"/>
              </w:rPr>
            </w:pPr>
            <w:r>
              <w:t>жилищного контроля</w:t>
            </w:r>
            <w:r w:rsidR="00FE0DBD">
              <w:rPr>
                <w:sz w:val="24"/>
              </w:rPr>
              <w:tab/>
            </w:r>
            <w:r w:rsidR="00FE0DBD">
              <w:rPr>
                <w:spacing w:val="-10"/>
                <w:sz w:val="24"/>
              </w:rPr>
              <w:t xml:space="preserve">в </w:t>
            </w:r>
            <w:r w:rsidR="00FE0DBD">
              <w:rPr>
                <w:sz w:val="24"/>
              </w:rPr>
              <w:t xml:space="preserve">Краснофлотском сельском </w:t>
            </w:r>
            <w:r w:rsidR="00FE0DBD">
              <w:rPr>
                <w:spacing w:val="-2"/>
                <w:sz w:val="24"/>
              </w:rPr>
              <w:t>поселении</w:t>
            </w:r>
            <w:r w:rsidR="00FE0DBD">
              <w:rPr>
                <w:sz w:val="24"/>
              </w:rPr>
              <w:tab/>
            </w:r>
            <w:r w:rsidR="00FE0DBD">
              <w:rPr>
                <w:spacing w:val="-2"/>
                <w:sz w:val="24"/>
              </w:rPr>
              <w:t xml:space="preserve">Советского </w:t>
            </w:r>
            <w:r w:rsidR="00FE0DBD">
              <w:rPr>
                <w:sz w:val="24"/>
              </w:rPr>
              <w:t xml:space="preserve">района за 2023 год </w:t>
            </w:r>
          </w:p>
          <w:p w:rsidR="00DF6989" w:rsidRDefault="00FE0DBD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Размещен в  ГИС </w:t>
            </w:r>
            <w:r>
              <w:rPr>
                <w:spacing w:val="-5"/>
                <w:sz w:val="24"/>
              </w:rPr>
              <w:t>РК</w:t>
            </w:r>
            <w:proofErr w:type="gramEnd"/>
          </w:p>
          <w:p w:rsidR="00DF6989" w:rsidRDefault="00FE0DBD" w:rsidP="00FE0DBD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«Портал Правительства Республики Крым» на странице Краснофлотского сельского поселения: https:// </w:t>
            </w:r>
            <w:proofErr w:type="spellStart"/>
            <w:r>
              <w:rPr>
                <w:spacing w:val="-2"/>
                <w:sz w:val="24"/>
              </w:rPr>
              <w:t>sovmo.rk.gov.ru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F6989">
        <w:trPr>
          <w:trHeight w:val="3811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0" w:lineRule="exact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Объявление </w:t>
            </w:r>
            <w:r>
              <w:rPr>
                <w:b/>
                <w:spacing w:val="-2"/>
                <w:sz w:val="24"/>
                <w:u w:val="single"/>
              </w:rPr>
              <w:t>предостережения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ind w:left="129" w:right="126"/>
              <w:jc w:val="both"/>
              <w:rPr>
                <w:sz w:val="24"/>
              </w:rPr>
            </w:pPr>
            <w:r>
              <w:rPr>
                <w:sz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ущерба)</w:t>
            </w:r>
            <w:r>
              <w:rPr>
                <w:spacing w:val="-2"/>
                <w:sz w:val="24"/>
              </w:rPr>
              <w:t>охраняемым</w:t>
            </w:r>
          </w:p>
          <w:p w:rsidR="00DF6989" w:rsidRDefault="00FE0DBD">
            <w:pPr>
              <w:pStyle w:val="TableParagraph"/>
              <w:spacing w:line="211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 </w:t>
            </w:r>
            <w:r>
              <w:rPr>
                <w:spacing w:val="-2"/>
                <w:sz w:val="24"/>
              </w:rPr>
              <w:t>ценностям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tabs>
                <w:tab w:val="left" w:pos="936"/>
              </w:tabs>
              <w:ind w:right="12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появления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оснований,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предусмотр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ьством</w:t>
            </w:r>
            <w:proofErr w:type="spellEnd"/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Предостережений о недопустимости нарушения обязательных требований в отчетный период не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выдавалось.</w:t>
            </w:r>
          </w:p>
        </w:tc>
      </w:tr>
      <w:tr w:rsidR="00DF6989">
        <w:trPr>
          <w:trHeight w:val="2246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22" w:type="dxa"/>
          </w:tcPr>
          <w:p w:rsidR="00DF6989" w:rsidRDefault="00DB2DF2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1" o:spid="_x0000_s1026" style="position:absolute;left:0;text-align:left;margin-left:.5pt;margin-top:0;width:225.3pt;height:13.8pt;z-index:-251658240;mso-position-horizontal-relative:text;mso-position-vertical-relative:text" coordorigin="10" coordsize="4506,276">
                  <v:rect id="docshape2" o:spid="_x0000_s1027" style="position:absolute;left:9;top:-1;width:4506;height:276" stroked="f"/>
                </v:group>
              </w:pict>
            </w:r>
            <w:r w:rsidR="00FE0DBD">
              <w:rPr>
                <w:b/>
                <w:spacing w:val="-2"/>
                <w:sz w:val="24"/>
                <w:u w:val="single"/>
              </w:rPr>
              <w:t>Консультирование</w:t>
            </w:r>
            <w:r w:rsidR="00FE0DBD"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1780"/>
                <w:tab w:val="left" w:pos="3711"/>
              </w:tabs>
              <w:ind w:left="129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осуществляется в устной или письменной форме по </w:t>
            </w:r>
            <w:r>
              <w:rPr>
                <w:spacing w:val="-2"/>
                <w:sz w:val="24"/>
              </w:rPr>
              <w:t>телефону,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конференц-связи</w:t>
            </w:r>
            <w:proofErr w:type="spellEnd"/>
            <w:r>
              <w:rPr>
                <w:sz w:val="24"/>
              </w:rPr>
              <w:t>, на личном приеме, в ходе проведения профилактического мероприятия,</w:t>
            </w:r>
            <w:r w:rsidR="009279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контрольного(надзорного)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 </w:t>
            </w:r>
            <w:r>
              <w:rPr>
                <w:spacing w:val="-6"/>
                <w:sz w:val="24"/>
              </w:rPr>
              <w:t>по</w:t>
            </w:r>
          </w:p>
          <w:p w:rsidR="00DF6989" w:rsidRDefault="00FE0DBD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</w:t>
            </w:r>
            <w:r>
              <w:rPr>
                <w:spacing w:val="-10"/>
                <w:sz w:val="24"/>
              </w:rPr>
              <w:t xml:space="preserve">м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контролиру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емых</w:t>
            </w:r>
            <w:proofErr w:type="spellEnd"/>
            <w:proofErr w:type="gramEnd"/>
            <w:r>
              <w:rPr>
                <w:sz w:val="24"/>
              </w:rPr>
              <w:t xml:space="preserve"> лиц и </w:t>
            </w:r>
            <w:r>
              <w:rPr>
                <w:spacing w:val="-6"/>
                <w:sz w:val="24"/>
              </w:rPr>
              <w:t>их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30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F6989" w:rsidRDefault="00FE0DBD">
            <w:pPr>
              <w:pStyle w:val="TableParagraph"/>
              <w:tabs>
                <w:tab w:val="left" w:pos="2117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>поселения не поступали.</w:t>
            </w:r>
          </w:p>
        </w:tc>
      </w:tr>
      <w:tr w:rsidR="00DF6989">
        <w:trPr>
          <w:trHeight w:val="1425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Профилактический </w:t>
            </w:r>
            <w:r>
              <w:rPr>
                <w:b/>
                <w:spacing w:val="-2"/>
                <w:sz w:val="24"/>
                <w:u w:val="single"/>
              </w:rPr>
              <w:t>визит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Один раз 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Профилактический визит за отчетный период не </w:t>
            </w:r>
            <w:r>
              <w:rPr>
                <w:spacing w:val="-2"/>
                <w:sz w:val="24"/>
              </w:rPr>
              <w:t>осуществлялся.</w:t>
            </w:r>
          </w:p>
        </w:tc>
      </w:tr>
    </w:tbl>
    <w:p w:rsidR="00DF6989" w:rsidRDefault="00DF6989">
      <w:pPr>
        <w:pStyle w:val="a3"/>
        <w:spacing w:before="41"/>
      </w:pPr>
    </w:p>
    <w:p w:rsidR="00DF6989" w:rsidRDefault="00FE0DBD">
      <w:pPr>
        <w:pStyle w:val="a3"/>
        <w:tabs>
          <w:tab w:val="left" w:pos="2167"/>
          <w:tab w:val="left" w:pos="3752"/>
          <w:tab w:val="left" w:pos="5325"/>
          <w:tab w:val="left" w:pos="5762"/>
        </w:tabs>
        <w:spacing w:line="278" w:lineRule="auto"/>
        <w:ind w:left="140" w:right="148"/>
      </w:pPr>
      <w:r>
        <w:t>Таким образом,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реализована</w:t>
      </w:r>
      <w:r>
        <w:tab/>
      </w:r>
      <w:r>
        <w:rPr>
          <w:spacing w:val="-10"/>
        </w:rPr>
        <w:t>в</w:t>
      </w:r>
      <w:r>
        <w:tab/>
        <w:t xml:space="preserve">полном объеме, является эффективной и </w:t>
      </w:r>
      <w:r>
        <w:rPr>
          <w:spacing w:val="-2"/>
        </w:rPr>
        <w:t>результативной.</w:t>
      </w:r>
    </w:p>
    <w:sectPr w:rsidR="00DF6989" w:rsidSect="00DF6989"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6989"/>
    <w:rsid w:val="00703DF9"/>
    <w:rsid w:val="009279DF"/>
    <w:rsid w:val="00D13DEB"/>
    <w:rsid w:val="00DB2DF2"/>
    <w:rsid w:val="00DF6989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9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989"/>
    <w:rPr>
      <w:sz w:val="24"/>
      <w:szCs w:val="24"/>
    </w:rPr>
  </w:style>
  <w:style w:type="paragraph" w:styleId="a4">
    <w:name w:val="Title"/>
    <w:basedOn w:val="a"/>
    <w:uiPriority w:val="1"/>
    <w:qFormat/>
    <w:rsid w:val="00DF6989"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6989"/>
  </w:style>
  <w:style w:type="paragraph" w:customStyle="1" w:styleId="TableParagraph">
    <w:name w:val="Table Paragraph"/>
    <w:basedOn w:val="a"/>
    <w:uiPriority w:val="1"/>
    <w:qFormat/>
    <w:rsid w:val="00DF6989"/>
    <w:pPr>
      <w:ind w:left="144"/>
    </w:pPr>
  </w:style>
  <w:style w:type="character" w:styleId="a6">
    <w:name w:val="Hyperlink"/>
    <w:basedOn w:val="a0"/>
    <w:uiPriority w:val="99"/>
    <w:unhideWhenUsed/>
    <w:rsid w:val="00FE0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flotskoe.rk.gov.ru/structure/552bee7f-8d9d-44f6-9281-ab8189f931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3264</Characters>
  <Application>Microsoft Office Word</Application>
  <DocSecurity>0</DocSecurity>
  <Lines>27</Lines>
  <Paragraphs>7</Paragraphs>
  <ScaleCrop>false</ScaleCrop>
  <Company>DNA Project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2025-02-19T12:46:00Z</dcterms:created>
  <dcterms:modified xsi:type="dcterms:W3CDTF">2025-02-19T12:49:00Z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