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38" w:rsidRDefault="00205838" w:rsidP="00C11E1F">
      <w:pPr>
        <w:framePr w:hSpace="180" w:wrap="around" w:vAnchor="text" w:hAnchor="text" w:x="-459" w:y="-94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205838" w:rsidRDefault="00205838" w:rsidP="00C11E1F">
      <w:pPr>
        <w:framePr w:hSpace="180" w:wrap="around" w:vAnchor="text" w:hAnchor="text" w:x="-459" w:y="-9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3+</w:t>
      </w:r>
    </w:p>
    <w:p w:rsidR="00C11E1F" w:rsidRPr="00352667" w:rsidRDefault="00C11E1F" w:rsidP="00C11E1F">
      <w:pPr>
        <w:framePr w:hSpace="180" w:wrap="around" w:vAnchor="text" w:hAnchor="text" w:x="-459" w:y="-9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52667">
        <w:rPr>
          <w:rFonts w:ascii="Times New Roman" w:eastAsia="Calibri" w:hAnsi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382905" cy="43624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E1F" w:rsidRPr="00352667" w:rsidRDefault="00C11E1F" w:rsidP="00C11E1F">
      <w:pPr>
        <w:pStyle w:val="af"/>
        <w:framePr w:hSpace="180" w:wrap="around" w:vAnchor="text" w:hAnchor="text" w:x="-459" w:y="-94"/>
        <w:jc w:val="center"/>
        <w:rPr>
          <w:rFonts w:ascii="Times New Roman" w:hAnsi="Times New Roman"/>
          <w:b/>
          <w:sz w:val="28"/>
          <w:szCs w:val="28"/>
        </w:rPr>
      </w:pPr>
      <w:r w:rsidRPr="00352667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C11E1F" w:rsidRPr="00352667" w:rsidRDefault="00C11E1F" w:rsidP="00C11E1F">
      <w:pPr>
        <w:pStyle w:val="af"/>
        <w:framePr w:hSpace="180" w:wrap="around" w:vAnchor="text" w:hAnchor="text" w:x="-459" w:y="-94"/>
        <w:jc w:val="center"/>
        <w:rPr>
          <w:rFonts w:ascii="Times New Roman" w:hAnsi="Times New Roman"/>
          <w:b/>
          <w:sz w:val="28"/>
          <w:szCs w:val="28"/>
        </w:rPr>
      </w:pPr>
      <w:r w:rsidRPr="00352667">
        <w:rPr>
          <w:rFonts w:ascii="Times New Roman" w:hAnsi="Times New Roman"/>
          <w:b/>
          <w:sz w:val="28"/>
          <w:szCs w:val="28"/>
        </w:rPr>
        <w:t>СОВЕТСКИЙ РАЙОН</w:t>
      </w:r>
    </w:p>
    <w:p w:rsidR="00C11E1F" w:rsidRPr="00352667" w:rsidRDefault="00C11E1F" w:rsidP="00C11E1F">
      <w:pPr>
        <w:pStyle w:val="af"/>
        <w:framePr w:hSpace="180" w:wrap="around" w:vAnchor="text" w:hAnchor="text" w:x="-459" w:y="-9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52667">
        <w:rPr>
          <w:rFonts w:ascii="Times New Roman" w:hAnsi="Times New Roman"/>
          <w:b/>
          <w:sz w:val="28"/>
          <w:szCs w:val="28"/>
        </w:rPr>
        <w:t>КРАСНОФЛОТСКИЙ СЕЛЬСКИЙ СОВЕТ</w:t>
      </w:r>
    </w:p>
    <w:p w:rsidR="00C11E1F" w:rsidRPr="00352667" w:rsidRDefault="00C11E1F" w:rsidP="00C11E1F">
      <w:pPr>
        <w:framePr w:hSpace="180" w:wrap="around" w:vAnchor="text" w:hAnchor="text" w:x="-459" w:y="-94"/>
        <w:jc w:val="center"/>
        <w:rPr>
          <w:rFonts w:ascii="Times New Roman" w:hAnsi="Times New Roman"/>
          <w:b/>
          <w:sz w:val="28"/>
          <w:szCs w:val="28"/>
        </w:rPr>
      </w:pPr>
      <w:r w:rsidRPr="00352667">
        <w:rPr>
          <w:rFonts w:ascii="Times New Roman" w:hAnsi="Times New Roman"/>
          <w:b/>
          <w:bCs/>
          <w:sz w:val="28"/>
          <w:szCs w:val="28"/>
        </w:rPr>
        <w:t>II созыва</w:t>
      </w:r>
    </w:p>
    <w:p w:rsidR="00C11E1F" w:rsidRPr="00352667" w:rsidRDefault="00C11E1F" w:rsidP="00C11E1F">
      <w:pPr>
        <w:keepNext/>
        <w:framePr w:hSpace="180" w:wrap="around" w:vAnchor="text" w:hAnchor="text" w:x="-459" w:y="-94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52667">
        <w:rPr>
          <w:rFonts w:ascii="Times New Roman" w:hAnsi="Times New Roman"/>
          <w:b/>
          <w:sz w:val="28"/>
          <w:szCs w:val="28"/>
        </w:rPr>
        <w:t>Р Е Ш Е Н И Е</w:t>
      </w:r>
    </w:p>
    <w:p w:rsidR="00C11E1F" w:rsidRPr="00352667" w:rsidRDefault="00C11E1F" w:rsidP="00C11E1F">
      <w:pPr>
        <w:framePr w:hSpace="180" w:wrap="around" w:vAnchor="text" w:hAnchor="text" w:x="-459" w:y="-94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81</w:t>
      </w:r>
      <w:r w:rsidRPr="00352667">
        <w:rPr>
          <w:rFonts w:ascii="Times New Roman" w:eastAsia="Calibri" w:hAnsi="Times New Roman"/>
          <w:b/>
          <w:sz w:val="28"/>
          <w:szCs w:val="28"/>
          <w:lang w:val="uk-UA"/>
        </w:rPr>
        <w:t>-й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 xml:space="preserve">  </w:t>
      </w:r>
      <w:r w:rsidRPr="00352667">
        <w:rPr>
          <w:rFonts w:ascii="Times New Roman" w:eastAsia="Calibri" w:hAnsi="Times New Roman"/>
          <w:b/>
          <w:sz w:val="28"/>
          <w:szCs w:val="28"/>
        </w:rPr>
        <w:t>сессии</w:t>
      </w:r>
    </w:p>
    <w:p w:rsidR="00C11E1F" w:rsidRPr="00930EB9" w:rsidRDefault="00C11E1F" w:rsidP="00C11E1F">
      <w:pPr>
        <w:pStyle w:val="1"/>
        <w:framePr w:hSpace="180" w:wrap="around" w:vAnchor="text" w:hAnchor="text" w:x="-459" w:y="-94"/>
        <w:ind w:right="-1"/>
        <w:jc w:val="center"/>
        <w:rPr>
          <w:color w:val="000000"/>
        </w:rPr>
      </w:pPr>
    </w:p>
    <w:p w:rsidR="00C11E1F" w:rsidRPr="00352667" w:rsidRDefault="00C11E1F" w:rsidP="00C11E1F">
      <w:pPr>
        <w:framePr w:hSpace="180" w:wrap="around" w:vAnchor="text" w:hAnchor="text" w:x="-459" w:y="-94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52667">
        <w:rPr>
          <w:rFonts w:ascii="Times New Roman" w:hAnsi="Times New Roman"/>
          <w:b/>
          <w:sz w:val="28"/>
          <w:szCs w:val="28"/>
          <w:lang w:val="uk-UA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uk-UA"/>
        </w:rPr>
        <w:t>14.05.2024</w:t>
      </w:r>
      <w:r w:rsidRPr="003526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52667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52667">
        <w:rPr>
          <w:rFonts w:ascii="Times New Roman" w:hAnsi="Times New Roman"/>
          <w:b/>
          <w:sz w:val="28"/>
          <w:szCs w:val="28"/>
        </w:rPr>
        <w:t xml:space="preserve"> № 0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385864" w:rsidRDefault="00C11E1F" w:rsidP="00C11E1F">
      <w:pPr>
        <w:pStyle w:val="11"/>
        <w:ind w:firstLine="0"/>
        <w:contextualSpacing/>
        <w:jc w:val="both"/>
        <w:rPr>
          <w:b/>
        </w:rPr>
      </w:pPr>
      <w:r w:rsidRPr="00352667">
        <w:rPr>
          <w:b/>
        </w:rPr>
        <w:t>с. Краснофлотское</w:t>
      </w:r>
    </w:p>
    <w:p w:rsidR="0019415F" w:rsidRDefault="0019415F" w:rsidP="00C11E1F">
      <w:pPr>
        <w:pStyle w:val="11"/>
        <w:ind w:firstLine="0"/>
        <w:contextualSpacing/>
        <w:jc w:val="both"/>
        <w:rPr>
          <w:b/>
        </w:rPr>
      </w:pPr>
    </w:p>
    <w:p w:rsidR="0019415F" w:rsidRPr="00FB01C7" w:rsidRDefault="0019415F" w:rsidP="0019415F">
      <w:pPr>
        <w:pStyle w:val="11"/>
        <w:ind w:firstLine="0"/>
        <w:contextualSpacing/>
        <w:rPr>
          <w:b/>
          <w:bCs/>
        </w:rPr>
      </w:pPr>
      <w:r>
        <w:rPr>
          <w:b/>
          <w:color w:val="000000"/>
        </w:rPr>
        <w:t>Об утверждении</w:t>
      </w:r>
      <w:r w:rsidRPr="006E37C2">
        <w:rPr>
          <w:b/>
          <w:color w:val="000000"/>
        </w:rPr>
        <w:t xml:space="preserve"> решения </w:t>
      </w:r>
      <w:r>
        <w:rPr>
          <w:b/>
          <w:color w:val="000000"/>
        </w:rPr>
        <w:t>«</w:t>
      </w:r>
      <w:r w:rsidRPr="006E37C2">
        <w:rPr>
          <w:b/>
          <w:bCs/>
        </w:rPr>
        <w:t xml:space="preserve">О внесении изменений в </w:t>
      </w:r>
      <w:r w:rsidRPr="006E37C2">
        <w:rPr>
          <w:rStyle w:val="a4"/>
          <w:b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Pr="006E37C2">
        <w:rPr>
          <w:b/>
          <w:bCs/>
        </w:rPr>
        <w:t xml:space="preserve"> Решением Краснофлотского</w:t>
      </w:r>
      <w:r w:rsidRPr="00FB01C7">
        <w:rPr>
          <w:b/>
          <w:bCs/>
        </w:rPr>
        <w:t xml:space="preserve"> сельского совета от 15.04.2021 года № 02</w:t>
      </w:r>
      <w:r>
        <w:rPr>
          <w:b/>
          <w:bCs/>
        </w:rPr>
        <w:t>»</w:t>
      </w:r>
    </w:p>
    <w:p w:rsidR="0019415F" w:rsidRPr="00BD4E85" w:rsidRDefault="0019415F" w:rsidP="0019415F">
      <w:pPr>
        <w:shd w:val="clear" w:color="auto" w:fill="FFFFFF"/>
        <w:ind w:left="-426" w:right="5098"/>
        <w:jc w:val="both"/>
        <w:rPr>
          <w:rFonts w:ascii="Times New Roman" w:hAnsi="Times New Roman"/>
          <w:b/>
          <w:sz w:val="28"/>
          <w:szCs w:val="28"/>
        </w:rPr>
      </w:pPr>
    </w:p>
    <w:p w:rsidR="00C11E1F" w:rsidRPr="006E7E58" w:rsidRDefault="00C11E1F" w:rsidP="00C11E1F">
      <w:pPr>
        <w:pStyle w:val="11"/>
        <w:ind w:firstLine="0"/>
        <w:contextualSpacing/>
        <w:jc w:val="both"/>
      </w:pPr>
    </w:p>
    <w:p w:rsidR="00385864" w:rsidRPr="006E7E58" w:rsidRDefault="00385864" w:rsidP="00385864">
      <w:pPr>
        <w:pStyle w:val="11"/>
        <w:ind w:firstLine="720"/>
        <w:contextualSpacing/>
        <w:jc w:val="both"/>
      </w:pPr>
      <w:r w:rsidRPr="006E7E58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 Уставом Краснофлотского сельского поселения, Краснофлотский сельский совет</w:t>
      </w:r>
    </w:p>
    <w:p w:rsidR="00385864" w:rsidRPr="006E7E58" w:rsidRDefault="00385864" w:rsidP="00385864">
      <w:pPr>
        <w:pStyle w:val="11"/>
        <w:ind w:firstLine="720"/>
        <w:contextualSpacing/>
        <w:jc w:val="both"/>
      </w:pPr>
    </w:p>
    <w:p w:rsidR="00385864" w:rsidRPr="006E7E58" w:rsidRDefault="00385864" w:rsidP="00385864">
      <w:pPr>
        <w:pStyle w:val="11"/>
        <w:ind w:firstLine="0"/>
        <w:contextualSpacing/>
        <w:jc w:val="center"/>
        <w:rPr>
          <w:b/>
        </w:rPr>
      </w:pPr>
      <w:r w:rsidRPr="006E7E58">
        <w:rPr>
          <w:b/>
        </w:rPr>
        <w:t>РЕШИЛ:</w:t>
      </w:r>
    </w:p>
    <w:p w:rsidR="00385864" w:rsidRPr="006E7E58" w:rsidRDefault="00385864" w:rsidP="00385864">
      <w:pPr>
        <w:pStyle w:val="11"/>
        <w:ind w:firstLine="0"/>
        <w:contextualSpacing/>
        <w:jc w:val="center"/>
        <w:rPr>
          <w:b/>
        </w:rPr>
      </w:pPr>
    </w:p>
    <w:p w:rsidR="00385864" w:rsidRPr="006E7E58" w:rsidRDefault="00385864" w:rsidP="00385864">
      <w:pPr>
        <w:pStyle w:val="11"/>
        <w:ind w:firstLine="709"/>
        <w:contextualSpacing/>
        <w:jc w:val="both"/>
      </w:pPr>
      <w:bookmarkStart w:id="0" w:name="bookmark0"/>
      <w:bookmarkEnd w:id="0"/>
      <w:r w:rsidRPr="006E7E58">
        <w:t xml:space="preserve">1. Внести </w:t>
      </w:r>
      <w:r w:rsidRPr="006E7E58">
        <w:rPr>
          <w:bCs/>
        </w:rPr>
        <w:t xml:space="preserve">изменения в </w:t>
      </w:r>
      <w:r w:rsidRPr="006E7E58">
        <w:rPr>
          <w:rStyle w:val="a4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Pr="006E7E58">
        <w:rPr>
          <w:bCs/>
        </w:rPr>
        <w:t xml:space="preserve"> Решением Краснофлотского сельского совета от 15.04.2021г. № 02 </w:t>
      </w:r>
      <w:r w:rsidRPr="006E7E58">
        <w:t>следующие изменения:</w:t>
      </w:r>
    </w:p>
    <w:p w:rsidR="00385864" w:rsidRPr="006E7E58" w:rsidRDefault="00385864" w:rsidP="00385864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1" w:name="bookmark1"/>
      <w:bookmarkEnd w:id="1"/>
    </w:p>
    <w:p w:rsidR="006E7E58" w:rsidRPr="006E7E58" w:rsidRDefault="006E7E58" w:rsidP="006E7E58">
      <w:pPr>
        <w:pStyle w:val="a8"/>
        <w:widowControl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E58">
        <w:rPr>
          <w:rFonts w:ascii="Times New Roman" w:hAnsi="Times New Roman" w:cs="Times New Roman"/>
          <w:sz w:val="28"/>
          <w:szCs w:val="28"/>
        </w:rPr>
        <w:t>Раздел 3 изложить в новой редакции:</w:t>
      </w:r>
    </w:p>
    <w:p w:rsidR="006E7E58" w:rsidRPr="006E7E58" w:rsidRDefault="006E7E58" w:rsidP="006E7E58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</w:p>
    <w:p w:rsidR="006E7E58" w:rsidRPr="006E7E58" w:rsidRDefault="006E7E58" w:rsidP="006E7E5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</w:rPr>
        <w:t>«Раздел 3. Границы прилегающих территорий.</w:t>
      </w:r>
    </w:p>
    <w:p w:rsidR="006E7E58" w:rsidRPr="006E7E58" w:rsidRDefault="006E7E58" w:rsidP="006E7E5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3.1.  Границы прилегающей территории определяются в отношении территорий общего пользования, которые прилегают (то есть имеют общую границу) к зданию, строению, сооружению, земельному участку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границы, установленной в соответствии с </w:t>
      </w:r>
      <w:r w:rsidRPr="006E7E58">
        <w:rPr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Pr="006E7E5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3.2 настоящего раздела </w:t>
      </w: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максимальной и минимальной площади прилегающей территории, а также иных требований Закона Республики Крым от 05.03.2019 N 574-ЗРК/2019 «О порядке определения правилами благоустройства территорий муниципальных образований в Республике Крым границ прилегающих территорий».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3.2. Минимальная площадь прилегающей территории определяется в соответствии со следующими расстояниями от внутренней части границ прилегающей территории до внешней части границ прилегающей территории: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Объекты коммунального назначения (насосные, газораспределительные станции, электрические подстанции, котельные и т.д.) – 5 м;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Гаражи, хозяйственные постройки - 15 м;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Линии электропередач 220В и трансформаторные подстанции- 2 м;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Воздушные теплотрассы и высоковольтные линии электропередач: вдоль их прохождения по 5 м в каждую сторону от теплотрассы или проекции крайнего провода;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Другие предприятия, лица, содержащие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– 15 м;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Школы, дошкольные учреждения, иные учебные заведения – 5 м;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Частные домовладения – </w:t>
      </w:r>
      <w:r w:rsidRPr="00C11E1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м;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Остановочные пункты, павильоны – 10 м.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Максимальная площадь прилегающей территории не может превышать минимальную  площадь прилегающей территории более чем на тридцать процентов».</w:t>
      </w:r>
    </w:p>
    <w:p w:rsidR="006E7E58" w:rsidRPr="006E7E58" w:rsidRDefault="006E7E58" w:rsidP="006E7E5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3.3. Границы прилегающей территории отображаются на схеме границ прилегающей территории на кадастровом плане территории.</w:t>
      </w:r>
    </w:p>
    <w:p w:rsidR="00385864" w:rsidRPr="006E7E58" w:rsidRDefault="00385864" w:rsidP="0038586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85864" w:rsidRPr="006E7E58" w:rsidRDefault="00385864" w:rsidP="00385864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385864" w:rsidRPr="006E7E58" w:rsidRDefault="00385864" w:rsidP="00385864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E7E5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2. Обнародовать настоящее решение на информационном стенде в здании администрации Краснофлотского сельского поселения по адресу: Республика Крым, Советский район, </w:t>
      </w:r>
      <w:r w:rsidRPr="006E7E58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с. Краснофлотское, пер.Садовый,д.6</w:t>
      </w:r>
      <w:r w:rsidRPr="006E7E58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6E7E58">
        <w:rPr>
          <w:rFonts w:ascii="Times New Roman" w:hAnsi="Times New Roman" w:cs="Times New Roman"/>
          <w:color w:val="auto"/>
          <w:sz w:val="28"/>
          <w:szCs w:val="28"/>
          <w:lang w:bidi="ar-SA"/>
        </w:rPr>
        <w:t>а также на официальном Портале Правительства Республики Крым на странице Советского муниципального района (</w:t>
      </w:r>
      <w:hyperlink r:id="rId8" w:history="1">
        <w:r w:rsidRPr="006E7E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sovmo</w:t>
        </w:r>
        <w:r w:rsidRPr="006E7E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.rk.gov.ru</w:t>
        </w:r>
      </w:hyperlink>
      <w:r w:rsidRPr="006E7E5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) в разделе Муниципальные образования Советского района, подраздел Краснофлотское сельское поселение. </w:t>
      </w:r>
    </w:p>
    <w:p w:rsidR="00385864" w:rsidRPr="006E7E58" w:rsidRDefault="00385864" w:rsidP="00385864">
      <w:pPr>
        <w:pStyle w:val="11"/>
        <w:ind w:firstLine="709"/>
        <w:contextualSpacing/>
        <w:jc w:val="both"/>
      </w:pPr>
      <w:bookmarkStart w:id="2" w:name="bookmark85"/>
      <w:bookmarkEnd w:id="2"/>
      <w:r w:rsidRPr="006E7E58">
        <w:t>3. Настоящее Решение вступает в силу с момента его официального обнародования.</w:t>
      </w:r>
    </w:p>
    <w:p w:rsidR="00385864" w:rsidRPr="006E7E58" w:rsidRDefault="00385864" w:rsidP="00385864">
      <w:pPr>
        <w:pStyle w:val="13"/>
        <w:keepNext/>
        <w:keepLines/>
        <w:spacing w:after="0"/>
        <w:contextualSpacing/>
        <w:jc w:val="both"/>
      </w:pPr>
      <w:bookmarkStart w:id="3" w:name="bookmark86"/>
      <w:bookmarkStart w:id="4" w:name="bookmark87"/>
      <w:bookmarkStart w:id="5" w:name="bookmark88"/>
      <w:r w:rsidRPr="006E7E58">
        <w:t>4. Контроль за исполнением настоящего решения возложить на постоянную комиссию сельского совета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ситуациям.</w:t>
      </w:r>
      <w:bookmarkEnd w:id="3"/>
      <w:bookmarkEnd w:id="4"/>
      <w:bookmarkEnd w:id="5"/>
    </w:p>
    <w:p w:rsidR="00385864" w:rsidRPr="006E7E58" w:rsidRDefault="00385864" w:rsidP="00385864">
      <w:pPr>
        <w:pStyle w:val="11"/>
        <w:tabs>
          <w:tab w:val="left" w:pos="2894"/>
        </w:tabs>
        <w:ind w:firstLine="0"/>
        <w:contextualSpacing/>
        <w:jc w:val="both"/>
        <w:rPr>
          <w:b/>
        </w:rPr>
      </w:pPr>
    </w:p>
    <w:p w:rsidR="00385864" w:rsidRPr="006E7E58" w:rsidRDefault="00385864" w:rsidP="00385864">
      <w:pPr>
        <w:pStyle w:val="11"/>
        <w:tabs>
          <w:tab w:val="left" w:pos="2894"/>
        </w:tabs>
        <w:ind w:firstLine="0"/>
        <w:contextualSpacing/>
        <w:jc w:val="both"/>
        <w:rPr>
          <w:b/>
        </w:rPr>
      </w:pPr>
    </w:p>
    <w:p w:rsidR="009A2ADC" w:rsidRPr="006E7E58" w:rsidRDefault="00385864" w:rsidP="00385864">
      <w:pPr>
        <w:pStyle w:val="11"/>
        <w:tabs>
          <w:tab w:val="left" w:pos="2894"/>
        </w:tabs>
        <w:ind w:firstLine="0"/>
        <w:contextualSpacing/>
        <w:jc w:val="both"/>
        <w:rPr>
          <w:b/>
        </w:rPr>
      </w:pPr>
      <w:r w:rsidRPr="006E7E58">
        <w:rPr>
          <w:b/>
        </w:rPr>
        <w:t xml:space="preserve">Председатель </w:t>
      </w:r>
    </w:p>
    <w:p w:rsidR="00385864" w:rsidRPr="006E7E58" w:rsidRDefault="00385864" w:rsidP="00385864">
      <w:pPr>
        <w:pStyle w:val="11"/>
        <w:tabs>
          <w:tab w:val="left" w:pos="2894"/>
        </w:tabs>
        <w:ind w:firstLine="0"/>
        <w:contextualSpacing/>
        <w:jc w:val="both"/>
        <w:rPr>
          <w:b/>
        </w:rPr>
      </w:pPr>
      <w:r w:rsidRPr="006E7E58">
        <w:rPr>
          <w:b/>
        </w:rPr>
        <w:t>Краснофлотского сельского совета</w:t>
      </w:r>
    </w:p>
    <w:p w:rsidR="00385864" w:rsidRPr="006E7E58" w:rsidRDefault="00385864" w:rsidP="00385864">
      <w:pPr>
        <w:pStyle w:val="11"/>
        <w:tabs>
          <w:tab w:val="left" w:pos="2894"/>
        </w:tabs>
        <w:ind w:firstLine="0"/>
        <w:contextualSpacing/>
        <w:jc w:val="both"/>
        <w:rPr>
          <w:b/>
        </w:rPr>
      </w:pPr>
      <w:r w:rsidRPr="006E7E58">
        <w:rPr>
          <w:b/>
        </w:rPr>
        <w:lastRenderedPageBreak/>
        <w:t>Советского района Республики Крым</w:t>
      </w:r>
      <w:r w:rsidRPr="006E7E58">
        <w:rPr>
          <w:b/>
        </w:rPr>
        <w:tab/>
      </w:r>
      <w:r w:rsidR="009A2ADC" w:rsidRPr="006E7E58">
        <w:rPr>
          <w:b/>
        </w:rPr>
        <w:t xml:space="preserve">        </w:t>
      </w:r>
      <w:r w:rsidR="00C11E1F">
        <w:rPr>
          <w:b/>
        </w:rPr>
        <w:t xml:space="preserve">                                  Нестеренко С.Г.</w:t>
      </w:r>
      <w:r w:rsidR="0019415F">
        <w:rPr>
          <w:b/>
        </w:rPr>
        <w:t xml:space="preserve">                        </w:t>
      </w:r>
    </w:p>
    <w:sectPr w:rsidR="00385864" w:rsidRPr="006E7E58" w:rsidSect="00FB01C7">
      <w:pgSz w:w="11900" w:h="16840"/>
      <w:pgMar w:top="1134" w:right="567" w:bottom="1134" w:left="1134" w:header="701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7FD" w:rsidRDefault="00B927FD" w:rsidP="004221A8">
      <w:r>
        <w:separator/>
      </w:r>
    </w:p>
  </w:endnote>
  <w:endnote w:type="continuationSeparator" w:id="1">
    <w:p w:rsidR="00B927FD" w:rsidRDefault="00B927FD" w:rsidP="0042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7FD" w:rsidRDefault="00B927FD" w:rsidP="004221A8">
      <w:r>
        <w:separator/>
      </w:r>
    </w:p>
  </w:footnote>
  <w:footnote w:type="continuationSeparator" w:id="1">
    <w:p w:rsidR="00B927FD" w:rsidRDefault="00B927FD" w:rsidP="00422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90337CB"/>
    <w:multiLevelType w:val="multilevel"/>
    <w:tmpl w:val="405EE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11F10F1"/>
    <w:multiLevelType w:val="multilevel"/>
    <w:tmpl w:val="24BC9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85864"/>
    <w:rsid w:val="00001BE4"/>
    <w:rsid w:val="00027079"/>
    <w:rsid w:val="0002759B"/>
    <w:rsid w:val="00037CBD"/>
    <w:rsid w:val="0019415F"/>
    <w:rsid w:val="00205838"/>
    <w:rsid w:val="00287ED9"/>
    <w:rsid w:val="002C33CC"/>
    <w:rsid w:val="00385864"/>
    <w:rsid w:val="004221A8"/>
    <w:rsid w:val="00461916"/>
    <w:rsid w:val="00497A41"/>
    <w:rsid w:val="00647EFF"/>
    <w:rsid w:val="006E45A1"/>
    <w:rsid w:val="006E7E58"/>
    <w:rsid w:val="00773858"/>
    <w:rsid w:val="0079021D"/>
    <w:rsid w:val="009A2ADC"/>
    <w:rsid w:val="00A060BA"/>
    <w:rsid w:val="00A530A8"/>
    <w:rsid w:val="00A94F1B"/>
    <w:rsid w:val="00B927FD"/>
    <w:rsid w:val="00C11E1F"/>
    <w:rsid w:val="00C7645D"/>
    <w:rsid w:val="00CA4714"/>
    <w:rsid w:val="00DC0E4B"/>
    <w:rsid w:val="00E23D1B"/>
    <w:rsid w:val="00F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58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647EFF"/>
    <w:pPr>
      <w:keepNext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85864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38586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38586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3">
    <w:name w:val="Заголовок №1"/>
    <w:basedOn w:val="a"/>
    <w:link w:val="12"/>
    <w:rsid w:val="00385864"/>
    <w:pPr>
      <w:spacing w:after="320"/>
      <w:ind w:firstLine="720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Колонтитул"/>
    <w:basedOn w:val="a0"/>
    <w:link w:val="14"/>
    <w:uiPriority w:val="99"/>
    <w:locked/>
    <w:rsid w:val="0038586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Колонтитул1"/>
    <w:basedOn w:val="a"/>
    <w:link w:val="a4"/>
    <w:uiPriority w:val="99"/>
    <w:rsid w:val="0038586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 w:bidi="ar-SA"/>
    </w:rPr>
  </w:style>
  <w:style w:type="character" w:styleId="a5">
    <w:name w:val="Hyperlink"/>
    <w:basedOn w:val="a0"/>
    <w:uiPriority w:val="99"/>
    <w:semiHidden/>
    <w:unhideWhenUsed/>
    <w:rsid w:val="00385864"/>
    <w:rPr>
      <w:color w:val="0000FF"/>
      <w:u w:val="single"/>
    </w:rPr>
  </w:style>
  <w:style w:type="character" w:styleId="a6">
    <w:name w:val="Strong"/>
    <w:basedOn w:val="a0"/>
    <w:uiPriority w:val="22"/>
    <w:qFormat/>
    <w:rsid w:val="00385864"/>
    <w:rPr>
      <w:b/>
      <w:bCs/>
    </w:rPr>
  </w:style>
  <w:style w:type="paragraph" w:customStyle="1" w:styleId="listparagraph">
    <w:name w:val="listparagraph"/>
    <w:basedOn w:val="a"/>
    <w:rsid w:val="003858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7">
    <w:name w:val="Базовый"/>
    <w:uiPriority w:val="99"/>
    <w:rsid w:val="0038586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38586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221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21A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4221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21A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647E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A2A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2AD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">
    <w:name w:val="No Spacing"/>
    <w:uiPriority w:val="1"/>
    <w:qFormat/>
    <w:rsid w:val="00C11E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pero.rk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5</cp:revision>
  <cp:lastPrinted>2024-05-14T07:21:00Z</cp:lastPrinted>
  <dcterms:created xsi:type="dcterms:W3CDTF">2024-04-16T13:10:00Z</dcterms:created>
  <dcterms:modified xsi:type="dcterms:W3CDTF">2024-05-14T12:24:00Z</dcterms:modified>
</cp:coreProperties>
</file>