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DF9" w:rsidRPr="00652012" w:rsidRDefault="00301DF9" w:rsidP="00652012">
      <w:pPr>
        <w:pStyle w:val="ConsPlusTitlePage"/>
        <w:rPr>
          <w:rFonts w:ascii="Times New Roman" w:hAnsi="Times New Roman" w:cs="Times New Roman"/>
          <w:sz w:val="28"/>
          <w:szCs w:val="28"/>
        </w:rPr>
      </w:pPr>
      <w:r>
        <w:t xml:space="preserve">Документ </w:t>
      </w:r>
      <w:r w:rsidRPr="00652012">
        <w:rPr>
          <w:rFonts w:ascii="Times New Roman" w:hAnsi="Times New Roman" w:cs="Times New Roman"/>
          <w:sz w:val="28"/>
          <w:szCs w:val="28"/>
        </w:rPr>
        <w:t xml:space="preserve">предоставлен </w:t>
      </w:r>
      <w:hyperlink r:id="rId4">
        <w:proofErr w:type="spellStart"/>
        <w:r w:rsidRPr="00652012">
          <w:rPr>
            <w:rFonts w:ascii="Times New Roman" w:hAnsi="Times New Roman" w:cs="Times New Roman"/>
            <w:color w:val="0000FF"/>
            <w:sz w:val="28"/>
            <w:szCs w:val="28"/>
          </w:rPr>
          <w:t>КонсультантПлюс</w:t>
        </w:r>
        <w:proofErr w:type="spellEnd"/>
      </w:hyperlink>
      <w:r w:rsidRPr="00652012">
        <w:rPr>
          <w:rFonts w:ascii="Times New Roman" w:hAnsi="Times New Roman" w:cs="Times New Roman"/>
          <w:sz w:val="28"/>
          <w:szCs w:val="28"/>
        </w:rPr>
        <w:br/>
      </w:r>
    </w:p>
    <w:p w:rsidR="00301DF9" w:rsidRPr="00652012" w:rsidRDefault="00301DF9" w:rsidP="00652012">
      <w:pPr>
        <w:pStyle w:val="ConsPlusNormal"/>
        <w:outlineLvl w:val="0"/>
        <w:rPr>
          <w:rFonts w:ascii="Times New Roman" w:hAnsi="Times New Roman" w:cs="Times New Roman"/>
          <w:sz w:val="28"/>
          <w:szCs w:val="28"/>
        </w:rPr>
      </w:pPr>
    </w:p>
    <w:p w:rsidR="00301DF9" w:rsidRPr="00652012" w:rsidRDefault="00301DF9" w:rsidP="00652012">
      <w:pPr>
        <w:pStyle w:val="ConsPlusTitle"/>
        <w:jc w:val="center"/>
        <w:outlineLvl w:val="0"/>
        <w:rPr>
          <w:rFonts w:ascii="Times New Roman" w:hAnsi="Times New Roman" w:cs="Times New Roman"/>
          <w:sz w:val="28"/>
          <w:szCs w:val="28"/>
        </w:rPr>
      </w:pPr>
      <w:r w:rsidRPr="00652012">
        <w:rPr>
          <w:rFonts w:ascii="Times New Roman" w:hAnsi="Times New Roman" w:cs="Times New Roman"/>
          <w:sz w:val="28"/>
          <w:szCs w:val="28"/>
        </w:rPr>
        <w:t>СОВЕТ МИНИСТРОВ РЕСПУБЛИКИ КРЫМ</w:t>
      </w:r>
    </w:p>
    <w:p w:rsidR="00301DF9" w:rsidRPr="00652012" w:rsidRDefault="00301DF9" w:rsidP="00652012">
      <w:pPr>
        <w:pStyle w:val="ConsPlusTitle"/>
        <w:jc w:val="center"/>
        <w:rPr>
          <w:rFonts w:ascii="Times New Roman" w:hAnsi="Times New Roman" w:cs="Times New Roman"/>
          <w:sz w:val="28"/>
          <w:szCs w:val="28"/>
        </w:rPr>
      </w:pPr>
    </w:p>
    <w:p w:rsidR="00301DF9" w:rsidRPr="00652012" w:rsidRDefault="00301DF9" w:rsidP="00652012">
      <w:pPr>
        <w:pStyle w:val="ConsPlusTitle"/>
        <w:jc w:val="center"/>
        <w:rPr>
          <w:rFonts w:ascii="Times New Roman" w:hAnsi="Times New Roman" w:cs="Times New Roman"/>
          <w:sz w:val="28"/>
          <w:szCs w:val="28"/>
        </w:rPr>
      </w:pPr>
      <w:r w:rsidRPr="00652012">
        <w:rPr>
          <w:rFonts w:ascii="Times New Roman" w:hAnsi="Times New Roman" w:cs="Times New Roman"/>
          <w:sz w:val="28"/>
          <w:szCs w:val="28"/>
        </w:rPr>
        <w:t>ПОСТАНОВЛЕНИЕ</w:t>
      </w:r>
    </w:p>
    <w:p w:rsidR="00301DF9" w:rsidRPr="00652012" w:rsidRDefault="00301DF9" w:rsidP="00652012">
      <w:pPr>
        <w:pStyle w:val="ConsPlusTitle"/>
        <w:jc w:val="center"/>
        <w:rPr>
          <w:rFonts w:ascii="Times New Roman" w:hAnsi="Times New Roman" w:cs="Times New Roman"/>
          <w:sz w:val="28"/>
          <w:szCs w:val="28"/>
        </w:rPr>
      </w:pPr>
      <w:r w:rsidRPr="00652012">
        <w:rPr>
          <w:rFonts w:ascii="Times New Roman" w:hAnsi="Times New Roman" w:cs="Times New Roman"/>
          <w:sz w:val="28"/>
          <w:szCs w:val="28"/>
        </w:rPr>
        <w:t>от 23 августа 2016 г. N 402</w:t>
      </w:r>
    </w:p>
    <w:p w:rsidR="00301DF9" w:rsidRPr="00652012" w:rsidRDefault="00301DF9" w:rsidP="00652012">
      <w:pPr>
        <w:pStyle w:val="ConsPlusTitle"/>
        <w:jc w:val="center"/>
        <w:rPr>
          <w:rFonts w:ascii="Times New Roman" w:hAnsi="Times New Roman" w:cs="Times New Roman"/>
          <w:sz w:val="28"/>
          <w:szCs w:val="28"/>
        </w:rPr>
      </w:pPr>
    </w:p>
    <w:p w:rsidR="00301DF9" w:rsidRPr="00652012" w:rsidRDefault="00301DF9" w:rsidP="00652012">
      <w:pPr>
        <w:pStyle w:val="ConsPlusTitle"/>
        <w:jc w:val="center"/>
        <w:rPr>
          <w:rFonts w:ascii="Times New Roman" w:hAnsi="Times New Roman" w:cs="Times New Roman"/>
          <w:sz w:val="28"/>
          <w:szCs w:val="28"/>
        </w:rPr>
      </w:pPr>
      <w:r w:rsidRPr="00652012">
        <w:rPr>
          <w:rFonts w:ascii="Times New Roman" w:hAnsi="Times New Roman" w:cs="Times New Roman"/>
          <w:sz w:val="28"/>
          <w:szCs w:val="28"/>
        </w:rPr>
        <w:t>ОБ УТВЕРЖДЕНИИ ПОРЯДКА РАЗМЕЩЕНИЯ И ФУНКЦИОНИРОВАНИЯ</w:t>
      </w:r>
    </w:p>
    <w:p w:rsidR="00301DF9" w:rsidRPr="00652012" w:rsidRDefault="00301DF9" w:rsidP="00652012">
      <w:pPr>
        <w:pStyle w:val="ConsPlusTitle"/>
        <w:jc w:val="center"/>
        <w:rPr>
          <w:rFonts w:ascii="Times New Roman" w:hAnsi="Times New Roman" w:cs="Times New Roman"/>
          <w:sz w:val="28"/>
          <w:szCs w:val="28"/>
        </w:rPr>
      </w:pPr>
      <w:r w:rsidRPr="00652012">
        <w:rPr>
          <w:rFonts w:ascii="Times New Roman" w:hAnsi="Times New Roman" w:cs="Times New Roman"/>
          <w:sz w:val="28"/>
          <w:szCs w:val="28"/>
        </w:rPr>
        <w:t>НЕСТАЦИОНАРНЫХ ТОРГОВЫХ ОБЪЕКТОВ, НЕСТАЦИОНАРНЫХ ОБЪЕКТОВ</w:t>
      </w:r>
    </w:p>
    <w:p w:rsidR="00301DF9" w:rsidRPr="00652012" w:rsidRDefault="00301DF9" w:rsidP="00652012">
      <w:pPr>
        <w:pStyle w:val="ConsPlusTitle"/>
        <w:jc w:val="center"/>
        <w:rPr>
          <w:rFonts w:ascii="Times New Roman" w:hAnsi="Times New Roman" w:cs="Times New Roman"/>
          <w:sz w:val="28"/>
          <w:szCs w:val="28"/>
        </w:rPr>
      </w:pPr>
      <w:r w:rsidRPr="00652012">
        <w:rPr>
          <w:rFonts w:ascii="Times New Roman" w:hAnsi="Times New Roman" w:cs="Times New Roman"/>
          <w:sz w:val="28"/>
          <w:szCs w:val="28"/>
        </w:rPr>
        <w:t>ДЛЯ ОКАЗАНИЯ УСЛУГ НА ТЕРРИТОРИИ МУНИЦИПАЛЬНЫХ ОБРАЗОВАНИЙ</w:t>
      </w:r>
    </w:p>
    <w:p w:rsidR="00301DF9" w:rsidRPr="00652012" w:rsidRDefault="00301DF9" w:rsidP="00652012">
      <w:pPr>
        <w:pStyle w:val="ConsPlusTitle"/>
        <w:jc w:val="center"/>
        <w:rPr>
          <w:rFonts w:ascii="Times New Roman" w:hAnsi="Times New Roman" w:cs="Times New Roman"/>
          <w:sz w:val="28"/>
          <w:szCs w:val="28"/>
        </w:rPr>
      </w:pPr>
      <w:r w:rsidRPr="00652012">
        <w:rPr>
          <w:rFonts w:ascii="Times New Roman" w:hAnsi="Times New Roman" w:cs="Times New Roman"/>
          <w:sz w:val="28"/>
          <w:szCs w:val="28"/>
        </w:rPr>
        <w:t>В РЕСПУБЛИКЕ КРЫМ</w:t>
      </w:r>
    </w:p>
    <w:p w:rsidR="00301DF9" w:rsidRPr="00652012" w:rsidRDefault="00301DF9" w:rsidP="00652012">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301DF9" w:rsidRPr="00652012">
        <w:tc>
          <w:tcPr>
            <w:tcW w:w="60" w:type="dxa"/>
            <w:tcBorders>
              <w:top w:val="nil"/>
              <w:left w:val="nil"/>
              <w:bottom w:val="nil"/>
              <w:right w:val="nil"/>
            </w:tcBorders>
            <w:shd w:val="clear" w:color="auto" w:fill="CED3F1"/>
            <w:tcMar>
              <w:top w:w="0" w:type="dxa"/>
              <w:left w:w="0" w:type="dxa"/>
              <w:bottom w:w="0" w:type="dxa"/>
              <w:right w:w="0" w:type="dxa"/>
            </w:tcMar>
          </w:tcPr>
          <w:p w:rsidR="00301DF9" w:rsidRPr="00652012" w:rsidRDefault="00301DF9" w:rsidP="00652012">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301DF9" w:rsidRPr="00652012" w:rsidRDefault="00301DF9" w:rsidP="00652012">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301DF9" w:rsidRPr="00652012" w:rsidRDefault="00301DF9" w:rsidP="00652012">
            <w:pPr>
              <w:pStyle w:val="ConsPlusNormal"/>
              <w:jc w:val="center"/>
              <w:rPr>
                <w:rFonts w:ascii="Times New Roman" w:hAnsi="Times New Roman" w:cs="Times New Roman"/>
                <w:sz w:val="28"/>
                <w:szCs w:val="28"/>
              </w:rPr>
            </w:pPr>
            <w:r w:rsidRPr="00652012">
              <w:rPr>
                <w:rFonts w:ascii="Times New Roman" w:hAnsi="Times New Roman" w:cs="Times New Roman"/>
                <w:color w:val="392C69"/>
                <w:sz w:val="28"/>
                <w:szCs w:val="28"/>
              </w:rPr>
              <w:t>Список изменяющих документов</w:t>
            </w:r>
          </w:p>
          <w:p w:rsidR="00301DF9" w:rsidRPr="00652012" w:rsidRDefault="00301DF9" w:rsidP="00652012">
            <w:pPr>
              <w:pStyle w:val="ConsPlusNormal"/>
              <w:jc w:val="center"/>
              <w:rPr>
                <w:rFonts w:ascii="Times New Roman" w:hAnsi="Times New Roman" w:cs="Times New Roman"/>
                <w:sz w:val="28"/>
                <w:szCs w:val="28"/>
              </w:rPr>
            </w:pPr>
            <w:proofErr w:type="gramStart"/>
            <w:r w:rsidRPr="00652012">
              <w:rPr>
                <w:rFonts w:ascii="Times New Roman" w:hAnsi="Times New Roman" w:cs="Times New Roman"/>
                <w:color w:val="392C69"/>
                <w:sz w:val="28"/>
                <w:szCs w:val="28"/>
              </w:rPr>
              <w:t xml:space="preserve">(в ред. Постановлений Совета министров Республики Крым от 20.12.2016 </w:t>
            </w:r>
            <w:hyperlink r:id="rId5">
              <w:r w:rsidRPr="00652012">
                <w:rPr>
                  <w:rFonts w:ascii="Times New Roman" w:hAnsi="Times New Roman" w:cs="Times New Roman"/>
                  <w:color w:val="0000FF"/>
                  <w:sz w:val="28"/>
                  <w:szCs w:val="28"/>
                </w:rPr>
                <w:t>N 615</w:t>
              </w:r>
            </w:hyperlink>
            <w:r w:rsidRPr="00652012">
              <w:rPr>
                <w:rFonts w:ascii="Times New Roman" w:hAnsi="Times New Roman" w:cs="Times New Roman"/>
                <w:color w:val="392C69"/>
                <w:sz w:val="28"/>
                <w:szCs w:val="28"/>
              </w:rPr>
              <w:t>,</w:t>
            </w:r>
            <w:proofErr w:type="gramEnd"/>
          </w:p>
          <w:p w:rsidR="00301DF9" w:rsidRPr="00652012" w:rsidRDefault="00301DF9" w:rsidP="00652012">
            <w:pPr>
              <w:pStyle w:val="ConsPlusNormal"/>
              <w:jc w:val="center"/>
              <w:rPr>
                <w:rFonts w:ascii="Times New Roman" w:hAnsi="Times New Roman" w:cs="Times New Roman"/>
                <w:sz w:val="28"/>
                <w:szCs w:val="28"/>
              </w:rPr>
            </w:pPr>
            <w:r w:rsidRPr="00652012">
              <w:rPr>
                <w:rFonts w:ascii="Times New Roman" w:hAnsi="Times New Roman" w:cs="Times New Roman"/>
                <w:color w:val="392C69"/>
                <w:sz w:val="28"/>
                <w:szCs w:val="28"/>
              </w:rPr>
              <w:t xml:space="preserve">от 11.07.2017 </w:t>
            </w:r>
            <w:hyperlink r:id="rId6">
              <w:r w:rsidRPr="00652012">
                <w:rPr>
                  <w:rFonts w:ascii="Times New Roman" w:hAnsi="Times New Roman" w:cs="Times New Roman"/>
                  <w:color w:val="0000FF"/>
                  <w:sz w:val="28"/>
                  <w:szCs w:val="28"/>
                </w:rPr>
                <w:t>N 356</w:t>
              </w:r>
            </w:hyperlink>
            <w:r w:rsidRPr="00652012">
              <w:rPr>
                <w:rFonts w:ascii="Times New Roman" w:hAnsi="Times New Roman" w:cs="Times New Roman"/>
                <w:color w:val="392C69"/>
                <w:sz w:val="28"/>
                <w:szCs w:val="28"/>
              </w:rPr>
              <w:t xml:space="preserve">, от 23.01.2018 </w:t>
            </w:r>
            <w:hyperlink r:id="rId7">
              <w:r w:rsidRPr="00652012">
                <w:rPr>
                  <w:rFonts w:ascii="Times New Roman" w:hAnsi="Times New Roman" w:cs="Times New Roman"/>
                  <w:color w:val="0000FF"/>
                  <w:sz w:val="28"/>
                  <w:szCs w:val="28"/>
                </w:rPr>
                <w:t>N 19</w:t>
              </w:r>
            </w:hyperlink>
            <w:r w:rsidRPr="00652012">
              <w:rPr>
                <w:rFonts w:ascii="Times New Roman" w:hAnsi="Times New Roman" w:cs="Times New Roman"/>
                <w:color w:val="392C69"/>
                <w:sz w:val="28"/>
                <w:szCs w:val="28"/>
              </w:rPr>
              <w:t xml:space="preserve">, от 19.02.2019 </w:t>
            </w:r>
            <w:hyperlink r:id="rId8">
              <w:r w:rsidRPr="00652012">
                <w:rPr>
                  <w:rFonts w:ascii="Times New Roman" w:hAnsi="Times New Roman" w:cs="Times New Roman"/>
                  <w:color w:val="0000FF"/>
                  <w:sz w:val="28"/>
                  <w:szCs w:val="28"/>
                </w:rPr>
                <w:t>N 84</w:t>
              </w:r>
            </w:hyperlink>
            <w:r w:rsidRPr="00652012">
              <w:rPr>
                <w:rFonts w:ascii="Times New Roman" w:hAnsi="Times New Roman" w:cs="Times New Roman"/>
                <w:color w:val="392C69"/>
                <w:sz w:val="28"/>
                <w:szCs w:val="28"/>
              </w:rPr>
              <w:t>,</w:t>
            </w:r>
          </w:p>
          <w:p w:rsidR="00301DF9" w:rsidRPr="00652012" w:rsidRDefault="00301DF9" w:rsidP="00652012">
            <w:pPr>
              <w:pStyle w:val="ConsPlusNormal"/>
              <w:jc w:val="center"/>
              <w:rPr>
                <w:rFonts w:ascii="Times New Roman" w:hAnsi="Times New Roman" w:cs="Times New Roman"/>
                <w:sz w:val="28"/>
                <w:szCs w:val="28"/>
              </w:rPr>
            </w:pPr>
            <w:r w:rsidRPr="00652012">
              <w:rPr>
                <w:rFonts w:ascii="Times New Roman" w:hAnsi="Times New Roman" w:cs="Times New Roman"/>
                <w:color w:val="392C69"/>
                <w:sz w:val="28"/>
                <w:szCs w:val="28"/>
              </w:rPr>
              <w:t xml:space="preserve">от 09.07.2019 </w:t>
            </w:r>
            <w:hyperlink r:id="rId9">
              <w:r w:rsidRPr="00652012">
                <w:rPr>
                  <w:rFonts w:ascii="Times New Roman" w:hAnsi="Times New Roman" w:cs="Times New Roman"/>
                  <w:color w:val="0000FF"/>
                  <w:sz w:val="28"/>
                  <w:szCs w:val="28"/>
                </w:rPr>
                <w:t>N 385</w:t>
              </w:r>
            </w:hyperlink>
            <w:r w:rsidRPr="00652012">
              <w:rPr>
                <w:rFonts w:ascii="Times New Roman" w:hAnsi="Times New Roman" w:cs="Times New Roman"/>
                <w:color w:val="392C69"/>
                <w:sz w:val="28"/>
                <w:szCs w:val="28"/>
              </w:rPr>
              <w:t xml:space="preserve">, от 19.11.2019 </w:t>
            </w:r>
            <w:hyperlink r:id="rId10">
              <w:r w:rsidRPr="00652012">
                <w:rPr>
                  <w:rFonts w:ascii="Times New Roman" w:hAnsi="Times New Roman" w:cs="Times New Roman"/>
                  <w:color w:val="0000FF"/>
                  <w:sz w:val="28"/>
                  <w:szCs w:val="28"/>
                </w:rPr>
                <w:t>N 648</w:t>
              </w:r>
            </w:hyperlink>
            <w:r w:rsidRPr="00652012">
              <w:rPr>
                <w:rFonts w:ascii="Times New Roman" w:hAnsi="Times New Roman" w:cs="Times New Roman"/>
                <w:color w:val="392C69"/>
                <w:sz w:val="28"/>
                <w:szCs w:val="28"/>
              </w:rPr>
              <w:t xml:space="preserve">, от 30.06.2020 </w:t>
            </w:r>
            <w:hyperlink r:id="rId11">
              <w:r w:rsidRPr="00652012">
                <w:rPr>
                  <w:rFonts w:ascii="Times New Roman" w:hAnsi="Times New Roman" w:cs="Times New Roman"/>
                  <w:color w:val="0000FF"/>
                  <w:sz w:val="28"/>
                  <w:szCs w:val="28"/>
                </w:rPr>
                <w:t>N 378</w:t>
              </w:r>
            </w:hyperlink>
            <w:r w:rsidRPr="00652012">
              <w:rPr>
                <w:rFonts w:ascii="Times New Roman" w:hAnsi="Times New Roman" w:cs="Times New Roman"/>
                <w:color w:val="392C69"/>
                <w:sz w:val="28"/>
                <w:szCs w:val="28"/>
              </w:rPr>
              <w:t>,</w:t>
            </w:r>
          </w:p>
          <w:p w:rsidR="00301DF9" w:rsidRPr="00652012" w:rsidRDefault="00301DF9" w:rsidP="00652012">
            <w:pPr>
              <w:pStyle w:val="ConsPlusNormal"/>
              <w:jc w:val="center"/>
              <w:rPr>
                <w:rFonts w:ascii="Times New Roman" w:hAnsi="Times New Roman" w:cs="Times New Roman"/>
                <w:sz w:val="28"/>
                <w:szCs w:val="28"/>
              </w:rPr>
            </w:pPr>
            <w:r w:rsidRPr="00652012">
              <w:rPr>
                <w:rFonts w:ascii="Times New Roman" w:hAnsi="Times New Roman" w:cs="Times New Roman"/>
                <w:color w:val="392C69"/>
                <w:sz w:val="28"/>
                <w:szCs w:val="28"/>
              </w:rPr>
              <w:t xml:space="preserve">от 17.12.2020 </w:t>
            </w:r>
            <w:hyperlink r:id="rId12">
              <w:r w:rsidRPr="00652012">
                <w:rPr>
                  <w:rFonts w:ascii="Times New Roman" w:hAnsi="Times New Roman" w:cs="Times New Roman"/>
                  <w:color w:val="0000FF"/>
                  <w:sz w:val="28"/>
                  <w:szCs w:val="28"/>
                </w:rPr>
                <w:t>N 802</w:t>
              </w:r>
            </w:hyperlink>
            <w:r w:rsidRPr="00652012">
              <w:rPr>
                <w:rFonts w:ascii="Times New Roman" w:hAnsi="Times New Roman" w:cs="Times New Roman"/>
                <w:color w:val="392C69"/>
                <w:sz w:val="28"/>
                <w:szCs w:val="28"/>
              </w:rPr>
              <w:t xml:space="preserve">, от 13.04.2021 </w:t>
            </w:r>
            <w:hyperlink r:id="rId13">
              <w:r w:rsidRPr="00652012">
                <w:rPr>
                  <w:rFonts w:ascii="Times New Roman" w:hAnsi="Times New Roman" w:cs="Times New Roman"/>
                  <w:color w:val="0000FF"/>
                  <w:sz w:val="28"/>
                  <w:szCs w:val="28"/>
                </w:rPr>
                <w:t>N 228</w:t>
              </w:r>
            </w:hyperlink>
            <w:r w:rsidRPr="00652012">
              <w:rPr>
                <w:rFonts w:ascii="Times New Roman" w:hAnsi="Times New Roman" w:cs="Times New Roman"/>
                <w:color w:val="392C69"/>
                <w:sz w:val="28"/>
                <w:szCs w:val="28"/>
              </w:rPr>
              <w:t xml:space="preserve">, от 09.06.2021 </w:t>
            </w:r>
            <w:hyperlink r:id="rId14">
              <w:r w:rsidRPr="00652012">
                <w:rPr>
                  <w:rFonts w:ascii="Times New Roman" w:hAnsi="Times New Roman" w:cs="Times New Roman"/>
                  <w:color w:val="0000FF"/>
                  <w:sz w:val="28"/>
                  <w:szCs w:val="28"/>
                </w:rPr>
                <w:t>N 330</w:t>
              </w:r>
            </w:hyperlink>
            <w:r w:rsidRPr="00652012">
              <w:rPr>
                <w:rFonts w:ascii="Times New Roman" w:hAnsi="Times New Roman" w:cs="Times New Roman"/>
                <w:color w:val="392C69"/>
                <w:sz w:val="28"/>
                <w:szCs w:val="28"/>
              </w:rPr>
              <w:t>,</w:t>
            </w:r>
          </w:p>
          <w:p w:rsidR="00301DF9" w:rsidRPr="00652012" w:rsidRDefault="00301DF9" w:rsidP="00652012">
            <w:pPr>
              <w:pStyle w:val="ConsPlusNormal"/>
              <w:jc w:val="center"/>
              <w:rPr>
                <w:rFonts w:ascii="Times New Roman" w:hAnsi="Times New Roman" w:cs="Times New Roman"/>
                <w:sz w:val="28"/>
                <w:szCs w:val="28"/>
              </w:rPr>
            </w:pPr>
            <w:r w:rsidRPr="00652012">
              <w:rPr>
                <w:rFonts w:ascii="Times New Roman" w:hAnsi="Times New Roman" w:cs="Times New Roman"/>
                <w:color w:val="392C69"/>
                <w:sz w:val="28"/>
                <w:szCs w:val="28"/>
              </w:rPr>
              <w:t xml:space="preserve">от 09.08.2021 </w:t>
            </w:r>
            <w:hyperlink r:id="rId15">
              <w:r w:rsidRPr="00652012">
                <w:rPr>
                  <w:rFonts w:ascii="Times New Roman" w:hAnsi="Times New Roman" w:cs="Times New Roman"/>
                  <w:color w:val="0000FF"/>
                  <w:sz w:val="28"/>
                  <w:szCs w:val="28"/>
                </w:rPr>
                <w:t>N 456</w:t>
              </w:r>
            </w:hyperlink>
            <w:r w:rsidRPr="00652012">
              <w:rPr>
                <w:rFonts w:ascii="Times New Roman" w:hAnsi="Times New Roman" w:cs="Times New Roman"/>
                <w:color w:val="392C69"/>
                <w:sz w:val="28"/>
                <w:szCs w:val="28"/>
              </w:rPr>
              <w:t xml:space="preserve">, от 20.05.2022 </w:t>
            </w:r>
            <w:hyperlink r:id="rId16">
              <w:r w:rsidRPr="00652012">
                <w:rPr>
                  <w:rFonts w:ascii="Times New Roman" w:hAnsi="Times New Roman" w:cs="Times New Roman"/>
                  <w:color w:val="0000FF"/>
                  <w:sz w:val="28"/>
                  <w:szCs w:val="28"/>
                </w:rPr>
                <w:t>N 357</w:t>
              </w:r>
            </w:hyperlink>
            <w:r w:rsidRPr="00652012">
              <w:rPr>
                <w:rFonts w:ascii="Times New Roman" w:hAnsi="Times New Roman" w:cs="Times New Roman"/>
                <w:color w:val="392C69"/>
                <w:sz w:val="28"/>
                <w:szCs w:val="28"/>
              </w:rPr>
              <w:t xml:space="preserve">, от 06.06.2022 </w:t>
            </w:r>
            <w:hyperlink r:id="rId17">
              <w:r w:rsidRPr="00652012">
                <w:rPr>
                  <w:rFonts w:ascii="Times New Roman" w:hAnsi="Times New Roman" w:cs="Times New Roman"/>
                  <w:color w:val="0000FF"/>
                  <w:sz w:val="28"/>
                  <w:szCs w:val="28"/>
                </w:rPr>
                <w:t>N 421</w:t>
              </w:r>
            </w:hyperlink>
            <w:r w:rsidRPr="00652012">
              <w:rPr>
                <w:rFonts w:ascii="Times New Roman" w:hAnsi="Times New Roman" w:cs="Times New Roman"/>
                <w:color w:val="392C69"/>
                <w:sz w:val="28"/>
                <w:szCs w:val="28"/>
              </w:rPr>
              <w:t>,</w:t>
            </w:r>
          </w:p>
          <w:p w:rsidR="00301DF9" w:rsidRPr="00652012" w:rsidRDefault="00301DF9" w:rsidP="00652012">
            <w:pPr>
              <w:pStyle w:val="ConsPlusNormal"/>
              <w:jc w:val="center"/>
              <w:rPr>
                <w:rFonts w:ascii="Times New Roman" w:hAnsi="Times New Roman" w:cs="Times New Roman"/>
                <w:sz w:val="28"/>
                <w:szCs w:val="28"/>
              </w:rPr>
            </w:pPr>
            <w:r w:rsidRPr="00652012">
              <w:rPr>
                <w:rFonts w:ascii="Times New Roman" w:hAnsi="Times New Roman" w:cs="Times New Roman"/>
                <w:color w:val="392C69"/>
                <w:sz w:val="28"/>
                <w:szCs w:val="28"/>
              </w:rPr>
              <w:t xml:space="preserve">от 24.10.2022 </w:t>
            </w:r>
            <w:hyperlink r:id="rId18">
              <w:r w:rsidRPr="00652012">
                <w:rPr>
                  <w:rFonts w:ascii="Times New Roman" w:hAnsi="Times New Roman" w:cs="Times New Roman"/>
                  <w:color w:val="0000FF"/>
                  <w:sz w:val="28"/>
                  <w:szCs w:val="28"/>
                </w:rPr>
                <w:t>N 910</w:t>
              </w:r>
            </w:hyperlink>
            <w:r w:rsidRPr="00652012">
              <w:rPr>
                <w:rFonts w:ascii="Times New Roman" w:hAnsi="Times New Roman" w:cs="Times New Roman"/>
                <w:color w:val="392C69"/>
                <w:sz w:val="28"/>
                <w:szCs w:val="28"/>
              </w:rPr>
              <w:t xml:space="preserve">, от 16.11.2022 </w:t>
            </w:r>
            <w:hyperlink r:id="rId19">
              <w:r w:rsidRPr="00652012">
                <w:rPr>
                  <w:rFonts w:ascii="Times New Roman" w:hAnsi="Times New Roman" w:cs="Times New Roman"/>
                  <w:color w:val="0000FF"/>
                  <w:sz w:val="28"/>
                  <w:szCs w:val="28"/>
                </w:rPr>
                <w:t>N 1013</w:t>
              </w:r>
            </w:hyperlink>
            <w:r w:rsidRPr="00652012">
              <w:rPr>
                <w:rFonts w:ascii="Times New Roman" w:hAnsi="Times New Roman" w:cs="Times New Roman"/>
                <w:color w:val="392C69"/>
                <w:sz w:val="28"/>
                <w:szCs w:val="28"/>
              </w:rPr>
              <w:t xml:space="preserve">, от 13.12.2022 </w:t>
            </w:r>
            <w:hyperlink r:id="rId20">
              <w:r w:rsidRPr="00652012">
                <w:rPr>
                  <w:rFonts w:ascii="Times New Roman" w:hAnsi="Times New Roman" w:cs="Times New Roman"/>
                  <w:color w:val="0000FF"/>
                  <w:sz w:val="28"/>
                  <w:szCs w:val="28"/>
                </w:rPr>
                <w:t>N 1143</w:t>
              </w:r>
            </w:hyperlink>
            <w:r w:rsidRPr="00652012">
              <w:rPr>
                <w:rFonts w:ascii="Times New Roman" w:hAnsi="Times New Roman" w:cs="Times New Roman"/>
                <w:color w:val="392C69"/>
                <w:sz w:val="28"/>
                <w:szCs w:val="28"/>
              </w:rPr>
              <w:t>,</w:t>
            </w:r>
          </w:p>
          <w:p w:rsidR="00301DF9" w:rsidRPr="00652012" w:rsidRDefault="00301DF9" w:rsidP="00652012">
            <w:pPr>
              <w:pStyle w:val="ConsPlusNormal"/>
              <w:jc w:val="center"/>
              <w:rPr>
                <w:rFonts w:ascii="Times New Roman" w:hAnsi="Times New Roman" w:cs="Times New Roman"/>
                <w:sz w:val="28"/>
                <w:szCs w:val="28"/>
              </w:rPr>
            </w:pPr>
            <w:r w:rsidRPr="00652012">
              <w:rPr>
                <w:rFonts w:ascii="Times New Roman" w:hAnsi="Times New Roman" w:cs="Times New Roman"/>
                <w:color w:val="392C69"/>
                <w:sz w:val="28"/>
                <w:szCs w:val="28"/>
              </w:rPr>
              <w:t xml:space="preserve">от 11.08.2023 </w:t>
            </w:r>
            <w:hyperlink r:id="rId21">
              <w:r w:rsidRPr="00652012">
                <w:rPr>
                  <w:rFonts w:ascii="Times New Roman" w:hAnsi="Times New Roman" w:cs="Times New Roman"/>
                  <w:color w:val="0000FF"/>
                  <w:sz w:val="28"/>
                  <w:szCs w:val="28"/>
                </w:rPr>
                <w:t>N 578</w:t>
              </w:r>
            </w:hyperlink>
            <w:r w:rsidRPr="00652012">
              <w:rPr>
                <w:rFonts w:ascii="Times New Roman" w:hAnsi="Times New Roman" w:cs="Times New Roman"/>
                <w:color w:val="392C69"/>
                <w:sz w:val="28"/>
                <w:szCs w:val="28"/>
              </w:rPr>
              <w:t xml:space="preserve">, от 26.02.2024 </w:t>
            </w:r>
            <w:hyperlink r:id="rId22">
              <w:r w:rsidRPr="00652012">
                <w:rPr>
                  <w:rFonts w:ascii="Times New Roman" w:hAnsi="Times New Roman" w:cs="Times New Roman"/>
                  <w:color w:val="0000FF"/>
                  <w:sz w:val="28"/>
                  <w:szCs w:val="28"/>
                </w:rPr>
                <w:t>N 102</w:t>
              </w:r>
            </w:hyperlink>
            <w:r w:rsidRPr="00652012">
              <w:rPr>
                <w:rFonts w:ascii="Times New Roman" w:hAnsi="Times New Roman" w:cs="Times New Roman"/>
                <w:color w:val="392C69"/>
                <w:sz w:val="28"/>
                <w:szCs w:val="28"/>
              </w:rPr>
              <w:t xml:space="preserve">, от 19.08.2024 </w:t>
            </w:r>
            <w:hyperlink r:id="rId23">
              <w:r w:rsidRPr="00652012">
                <w:rPr>
                  <w:rFonts w:ascii="Times New Roman" w:hAnsi="Times New Roman" w:cs="Times New Roman"/>
                  <w:color w:val="0000FF"/>
                  <w:sz w:val="28"/>
                  <w:szCs w:val="28"/>
                </w:rPr>
                <w:t>N 463</w:t>
              </w:r>
            </w:hyperlink>
            <w:r w:rsidRPr="00652012">
              <w:rPr>
                <w:rFonts w:ascii="Times New Roman" w:hAnsi="Times New Roman" w:cs="Times New Roman"/>
                <w:color w:val="392C69"/>
                <w:sz w:val="28"/>
                <w:szCs w:val="28"/>
              </w:rPr>
              <w:t>,</w:t>
            </w:r>
          </w:p>
          <w:p w:rsidR="00301DF9" w:rsidRPr="00652012" w:rsidRDefault="00301DF9" w:rsidP="00652012">
            <w:pPr>
              <w:pStyle w:val="ConsPlusNormal"/>
              <w:jc w:val="center"/>
              <w:rPr>
                <w:rFonts w:ascii="Times New Roman" w:hAnsi="Times New Roman" w:cs="Times New Roman"/>
                <w:sz w:val="28"/>
                <w:szCs w:val="28"/>
              </w:rPr>
            </w:pPr>
            <w:r w:rsidRPr="00652012">
              <w:rPr>
                <w:rFonts w:ascii="Times New Roman" w:hAnsi="Times New Roman" w:cs="Times New Roman"/>
                <w:color w:val="392C69"/>
                <w:sz w:val="28"/>
                <w:szCs w:val="28"/>
              </w:rPr>
              <w:t xml:space="preserve">от 28.12.2024 </w:t>
            </w:r>
            <w:hyperlink r:id="rId24">
              <w:r w:rsidRPr="00652012">
                <w:rPr>
                  <w:rFonts w:ascii="Times New Roman" w:hAnsi="Times New Roman" w:cs="Times New Roman"/>
                  <w:color w:val="0000FF"/>
                  <w:sz w:val="28"/>
                  <w:szCs w:val="28"/>
                </w:rPr>
                <w:t>N 838</w:t>
              </w:r>
            </w:hyperlink>
            <w:r w:rsidRPr="00652012">
              <w:rPr>
                <w:rFonts w:ascii="Times New Roman" w:hAnsi="Times New Roman" w:cs="Times New Roman"/>
                <w:color w:val="392C69"/>
                <w:sz w:val="28"/>
                <w:szCs w:val="28"/>
              </w:rPr>
              <w:t xml:space="preserve">, от 28.02.2025 </w:t>
            </w:r>
            <w:hyperlink r:id="rId25">
              <w:r w:rsidRPr="00652012">
                <w:rPr>
                  <w:rFonts w:ascii="Times New Roman" w:hAnsi="Times New Roman" w:cs="Times New Roman"/>
                  <w:color w:val="0000FF"/>
                  <w:sz w:val="28"/>
                  <w:szCs w:val="28"/>
                </w:rPr>
                <w:t>N 122</w:t>
              </w:r>
            </w:hyperlink>
            <w:r w:rsidRPr="00652012">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1DF9" w:rsidRPr="00652012" w:rsidRDefault="00301DF9" w:rsidP="00652012">
            <w:pPr>
              <w:pStyle w:val="ConsPlusNormal"/>
              <w:rPr>
                <w:rFonts w:ascii="Times New Roman" w:hAnsi="Times New Roman" w:cs="Times New Roman"/>
                <w:sz w:val="28"/>
                <w:szCs w:val="28"/>
              </w:rPr>
            </w:pPr>
          </w:p>
        </w:tc>
      </w:tr>
    </w:tbl>
    <w:p w:rsidR="00301DF9" w:rsidRPr="00652012" w:rsidRDefault="00301DF9" w:rsidP="00652012">
      <w:pPr>
        <w:pStyle w:val="ConsPlusNormal"/>
        <w:jc w:val="center"/>
        <w:rPr>
          <w:rFonts w:ascii="Times New Roman" w:hAnsi="Times New Roman" w:cs="Times New Roman"/>
          <w:sz w:val="28"/>
          <w:szCs w:val="28"/>
        </w:rPr>
      </w:pPr>
    </w:p>
    <w:p w:rsidR="00301DF9" w:rsidRPr="00652012" w:rsidRDefault="00301DF9" w:rsidP="00652012">
      <w:pPr>
        <w:pStyle w:val="ConsPlusNormal"/>
        <w:ind w:firstLine="540"/>
        <w:jc w:val="both"/>
        <w:rPr>
          <w:rFonts w:ascii="Times New Roman" w:hAnsi="Times New Roman" w:cs="Times New Roman"/>
          <w:sz w:val="28"/>
          <w:szCs w:val="28"/>
        </w:rPr>
      </w:pPr>
      <w:proofErr w:type="gramStart"/>
      <w:r w:rsidRPr="00652012">
        <w:rPr>
          <w:rFonts w:ascii="Times New Roman" w:hAnsi="Times New Roman" w:cs="Times New Roman"/>
          <w:sz w:val="28"/>
          <w:szCs w:val="28"/>
        </w:rPr>
        <w:t xml:space="preserve">В соответствии со </w:t>
      </w:r>
      <w:hyperlink r:id="rId26">
        <w:r w:rsidRPr="00652012">
          <w:rPr>
            <w:rFonts w:ascii="Times New Roman" w:hAnsi="Times New Roman" w:cs="Times New Roman"/>
            <w:color w:val="0000FF"/>
            <w:sz w:val="28"/>
            <w:szCs w:val="28"/>
          </w:rPr>
          <w:t>статьей 39.36</w:t>
        </w:r>
      </w:hyperlink>
      <w:r w:rsidRPr="00652012">
        <w:rPr>
          <w:rFonts w:ascii="Times New Roman" w:hAnsi="Times New Roman" w:cs="Times New Roman"/>
          <w:sz w:val="28"/>
          <w:szCs w:val="28"/>
        </w:rPr>
        <w:t xml:space="preserve"> Земельного кодекса Российской Федерации, </w:t>
      </w:r>
      <w:hyperlink r:id="rId27">
        <w:r w:rsidRPr="00652012">
          <w:rPr>
            <w:rFonts w:ascii="Times New Roman" w:hAnsi="Times New Roman" w:cs="Times New Roman"/>
            <w:color w:val="0000FF"/>
            <w:sz w:val="28"/>
            <w:szCs w:val="28"/>
          </w:rPr>
          <w:t>пунктом 2 части 1 статьи 6</w:t>
        </w:r>
      </w:hyperlink>
      <w:r w:rsidRPr="00652012">
        <w:rPr>
          <w:rFonts w:ascii="Times New Roman" w:hAnsi="Times New Roman" w:cs="Times New Roman"/>
          <w:sz w:val="28"/>
          <w:szCs w:val="28"/>
        </w:rPr>
        <w:t xml:space="preserve">, </w:t>
      </w:r>
      <w:hyperlink r:id="rId28">
        <w:r w:rsidRPr="00652012">
          <w:rPr>
            <w:rFonts w:ascii="Times New Roman" w:hAnsi="Times New Roman" w:cs="Times New Roman"/>
            <w:color w:val="0000FF"/>
            <w:sz w:val="28"/>
            <w:szCs w:val="28"/>
          </w:rPr>
          <w:t>статьей 10</w:t>
        </w:r>
      </w:hyperlink>
      <w:r w:rsidRPr="00652012">
        <w:rPr>
          <w:rFonts w:ascii="Times New Roman" w:hAnsi="Times New Roman" w:cs="Times New Roman"/>
          <w:sz w:val="28"/>
          <w:szCs w:val="28"/>
        </w:rPr>
        <w:t xml:space="preserve"> Федерального закона от 28 декабря 2009 года N 381-ФЗ "Об основах государственного регулирования торговой деятельности в Российской Федерации", </w:t>
      </w:r>
      <w:hyperlink r:id="rId29">
        <w:r w:rsidRPr="00652012">
          <w:rPr>
            <w:rFonts w:ascii="Times New Roman" w:hAnsi="Times New Roman" w:cs="Times New Roman"/>
            <w:color w:val="0000FF"/>
            <w:sz w:val="28"/>
            <w:szCs w:val="28"/>
          </w:rPr>
          <w:t>постановлением</w:t>
        </w:r>
      </w:hyperlink>
      <w:r w:rsidRPr="00652012">
        <w:rPr>
          <w:rFonts w:ascii="Times New Roman" w:hAnsi="Times New Roman" w:cs="Times New Roman"/>
          <w:sz w:val="28"/>
          <w:szCs w:val="28"/>
        </w:rPr>
        <w:t xml:space="preserve"> Правительства Российской Федерации от 3 декабря 2014 года N 1300 "Об утверждении перечня видов объектов, размещение которых может осуществляться на землях или земельных участках</w:t>
      </w:r>
      <w:proofErr w:type="gramEnd"/>
      <w:r w:rsidRPr="00652012">
        <w:rPr>
          <w:rFonts w:ascii="Times New Roman" w:hAnsi="Times New Roman" w:cs="Times New Roman"/>
          <w:sz w:val="28"/>
          <w:szCs w:val="28"/>
        </w:rPr>
        <w:t xml:space="preserve">, </w:t>
      </w:r>
      <w:proofErr w:type="gramStart"/>
      <w:r w:rsidRPr="00652012">
        <w:rPr>
          <w:rFonts w:ascii="Times New Roman" w:hAnsi="Times New Roman" w:cs="Times New Roman"/>
          <w:sz w:val="28"/>
          <w:szCs w:val="28"/>
        </w:rPr>
        <w:t xml:space="preserve">находящихся в государственной или муниципальной собственности, без предоставления земельных участков и установления сервитутов", </w:t>
      </w:r>
      <w:hyperlink r:id="rId30">
        <w:r w:rsidRPr="00652012">
          <w:rPr>
            <w:rFonts w:ascii="Times New Roman" w:hAnsi="Times New Roman" w:cs="Times New Roman"/>
            <w:color w:val="0000FF"/>
            <w:sz w:val="28"/>
            <w:szCs w:val="28"/>
          </w:rPr>
          <w:t>статьями 83</w:t>
        </w:r>
      </w:hyperlink>
      <w:r w:rsidRPr="00652012">
        <w:rPr>
          <w:rFonts w:ascii="Times New Roman" w:hAnsi="Times New Roman" w:cs="Times New Roman"/>
          <w:sz w:val="28"/>
          <w:szCs w:val="28"/>
        </w:rPr>
        <w:t xml:space="preserve">, </w:t>
      </w:r>
      <w:hyperlink r:id="rId31">
        <w:r w:rsidRPr="00652012">
          <w:rPr>
            <w:rFonts w:ascii="Times New Roman" w:hAnsi="Times New Roman" w:cs="Times New Roman"/>
            <w:color w:val="0000FF"/>
            <w:sz w:val="28"/>
            <w:szCs w:val="28"/>
          </w:rPr>
          <w:t>84</w:t>
        </w:r>
      </w:hyperlink>
      <w:r w:rsidRPr="00652012">
        <w:rPr>
          <w:rFonts w:ascii="Times New Roman" w:hAnsi="Times New Roman" w:cs="Times New Roman"/>
          <w:sz w:val="28"/>
          <w:szCs w:val="28"/>
        </w:rPr>
        <w:t xml:space="preserve"> Конституции Республики Крым, </w:t>
      </w:r>
      <w:hyperlink r:id="rId32">
        <w:r w:rsidRPr="00652012">
          <w:rPr>
            <w:rFonts w:ascii="Times New Roman" w:hAnsi="Times New Roman" w:cs="Times New Roman"/>
            <w:color w:val="0000FF"/>
            <w:sz w:val="28"/>
            <w:szCs w:val="28"/>
          </w:rPr>
          <w:t>статьями 14</w:t>
        </w:r>
      </w:hyperlink>
      <w:r w:rsidRPr="00652012">
        <w:rPr>
          <w:rFonts w:ascii="Times New Roman" w:hAnsi="Times New Roman" w:cs="Times New Roman"/>
          <w:sz w:val="28"/>
          <w:szCs w:val="28"/>
        </w:rPr>
        <w:t xml:space="preserve">, </w:t>
      </w:r>
      <w:hyperlink r:id="rId33">
        <w:r w:rsidRPr="00652012">
          <w:rPr>
            <w:rFonts w:ascii="Times New Roman" w:hAnsi="Times New Roman" w:cs="Times New Roman"/>
            <w:color w:val="0000FF"/>
            <w:sz w:val="28"/>
            <w:szCs w:val="28"/>
          </w:rPr>
          <w:t>20</w:t>
        </w:r>
      </w:hyperlink>
      <w:r w:rsidRPr="00652012">
        <w:rPr>
          <w:rFonts w:ascii="Times New Roman" w:hAnsi="Times New Roman" w:cs="Times New Roman"/>
          <w:sz w:val="28"/>
          <w:szCs w:val="28"/>
        </w:rPr>
        <w:t xml:space="preserve"> Закона Республики Крым от 19 июля 2022 года N 307-ЗРК/2022 "Об исполнительных органах Республики Крым", </w:t>
      </w:r>
      <w:hyperlink r:id="rId34">
        <w:r w:rsidRPr="00652012">
          <w:rPr>
            <w:rFonts w:ascii="Times New Roman" w:hAnsi="Times New Roman" w:cs="Times New Roman"/>
            <w:color w:val="0000FF"/>
            <w:sz w:val="28"/>
            <w:szCs w:val="28"/>
          </w:rPr>
          <w:t>статьей 6</w:t>
        </w:r>
      </w:hyperlink>
      <w:r w:rsidRPr="00652012">
        <w:rPr>
          <w:rFonts w:ascii="Times New Roman" w:hAnsi="Times New Roman" w:cs="Times New Roman"/>
          <w:sz w:val="28"/>
          <w:szCs w:val="28"/>
        </w:rPr>
        <w:t xml:space="preserve"> Закона Республики Крым от 5 мая 2015 года N 92-ЗРК/2015 "Об основах государственного регулирования торговой деятельности в Республике Крым"</w:t>
      </w:r>
      <w:proofErr w:type="gramEnd"/>
    </w:p>
    <w:p w:rsidR="00301DF9" w:rsidRPr="00652012" w:rsidRDefault="00301DF9" w:rsidP="00652012">
      <w:pPr>
        <w:pStyle w:val="ConsPlusNormal"/>
        <w:jc w:val="both"/>
        <w:rPr>
          <w:rFonts w:ascii="Times New Roman" w:hAnsi="Times New Roman" w:cs="Times New Roman"/>
          <w:sz w:val="28"/>
          <w:szCs w:val="28"/>
        </w:rPr>
      </w:pPr>
      <w:r w:rsidRPr="00652012">
        <w:rPr>
          <w:rFonts w:ascii="Times New Roman" w:hAnsi="Times New Roman" w:cs="Times New Roman"/>
          <w:sz w:val="28"/>
          <w:szCs w:val="28"/>
        </w:rPr>
        <w:t xml:space="preserve">(преамбула в ред. </w:t>
      </w:r>
      <w:hyperlink r:id="rId35">
        <w:r w:rsidRPr="00652012">
          <w:rPr>
            <w:rFonts w:ascii="Times New Roman" w:hAnsi="Times New Roman" w:cs="Times New Roman"/>
            <w:color w:val="0000FF"/>
            <w:sz w:val="28"/>
            <w:szCs w:val="28"/>
          </w:rPr>
          <w:t>Постановления</w:t>
        </w:r>
      </w:hyperlink>
      <w:r w:rsidRPr="00652012">
        <w:rPr>
          <w:rFonts w:ascii="Times New Roman" w:hAnsi="Times New Roman" w:cs="Times New Roman"/>
          <w:sz w:val="28"/>
          <w:szCs w:val="28"/>
        </w:rPr>
        <w:t xml:space="preserve"> Совета министров Республики Крым от 26.02.2024 N 102)</w:t>
      </w:r>
    </w:p>
    <w:p w:rsidR="00301DF9" w:rsidRPr="00652012" w:rsidRDefault="00301DF9" w:rsidP="00652012">
      <w:pPr>
        <w:pStyle w:val="ConsPlusNormal"/>
        <w:ind w:firstLine="540"/>
        <w:jc w:val="both"/>
        <w:rPr>
          <w:rFonts w:ascii="Times New Roman" w:hAnsi="Times New Roman" w:cs="Times New Roman"/>
          <w:sz w:val="28"/>
          <w:szCs w:val="28"/>
        </w:rPr>
      </w:pP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Совет министров Республики Крым постановляет:</w:t>
      </w:r>
    </w:p>
    <w:p w:rsidR="00301DF9" w:rsidRPr="00652012" w:rsidRDefault="00301DF9" w:rsidP="00652012">
      <w:pPr>
        <w:pStyle w:val="ConsPlusNormal"/>
        <w:ind w:firstLine="540"/>
        <w:jc w:val="both"/>
        <w:rPr>
          <w:rFonts w:ascii="Times New Roman" w:hAnsi="Times New Roman" w:cs="Times New Roman"/>
          <w:sz w:val="28"/>
          <w:szCs w:val="28"/>
        </w:rPr>
      </w:pP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1. Утвердить прилагаемый </w:t>
      </w:r>
      <w:hyperlink w:anchor="P65">
        <w:r w:rsidRPr="00652012">
          <w:rPr>
            <w:rFonts w:ascii="Times New Roman" w:hAnsi="Times New Roman" w:cs="Times New Roman"/>
            <w:color w:val="0000FF"/>
            <w:sz w:val="28"/>
            <w:szCs w:val="28"/>
          </w:rPr>
          <w:t>Порядок</w:t>
        </w:r>
      </w:hyperlink>
      <w:r w:rsidRPr="00652012">
        <w:rPr>
          <w:rFonts w:ascii="Times New Roman" w:hAnsi="Times New Roman" w:cs="Times New Roman"/>
          <w:sz w:val="28"/>
          <w:szCs w:val="28"/>
        </w:rPr>
        <w:t xml:space="preserve"> размещения и функционирования нестационарных торговых объектов, нестационарных объектов для оказания услуг </w:t>
      </w:r>
      <w:r w:rsidRPr="00652012">
        <w:rPr>
          <w:rFonts w:ascii="Times New Roman" w:hAnsi="Times New Roman" w:cs="Times New Roman"/>
          <w:sz w:val="28"/>
          <w:szCs w:val="28"/>
        </w:rPr>
        <w:lastRenderedPageBreak/>
        <w:t>на территории муниципальных образований в Республике Крым (далее - Порядок).</w:t>
      </w:r>
    </w:p>
    <w:p w:rsidR="00301DF9" w:rsidRPr="00652012" w:rsidRDefault="00301DF9" w:rsidP="00652012">
      <w:pPr>
        <w:pStyle w:val="ConsPlusNormal"/>
        <w:jc w:val="both"/>
        <w:rPr>
          <w:rFonts w:ascii="Times New Roman" w:hAnsi="Times New Roman" w:cs="Times New Roman"/>
          <w:sz w:val="28"/>
          <w:szCs w:val="28"/>
        </w:rPr>
      </w:pPr>
      <w:r w:rsidRPr="00652012">
        <w:rPr>
          <w:rFonts w:ascii="Times New Roman" w:hAnsi="Times New Roman" w:cs="Times New Roman"/>
          <w:sz w:val="28"/>
          <w:szCs w:val="28"/>
        </w:rPr>
        <w:t>(</w:t>
      </w:r>
      <w:proofErr w:type="gramStart"/>
      <w:r w:rsidRPr="00652012">
        <w:rPr>
          <w:rFonts w:ascii="Times New Roman" w:hAnsi="Times New Roman" w:cs="Times New Roman"/>
          <w:sz w:val="28"/>
          <w:szCs w:val="28"/>
        </w:rPr>
        <w:t>п</w:t>
      </w:r>
      <w:proofErr w:type="gramEnd"/>
      <w:r w:rsidRPr="00652012">
        <w:rPr>
          <w:rFonts w:ascii="Times New Roman" w:hAnsi="Times New Roman" w:cs="Times New Roman"/>
          <w:sz w:val="28"/>
          <w:szCs w:val="28"/>
        </w:rPr>
        <w:t xml:space="preserve">. 1 в ред. </w:t>
      </w:r>
      <w:hyperlink r:id="rId36">
        <w:r w:rsidRPr="00652012">
          <w:rPr>
            <w:rFonts w:ascii="Times New Roman" w:hAnsi="Times New Roman" w:cs="Times New Roman"/>
            <w:color w:val="0000FF"/>
            <w:sz w:val="28"/>
            <w:szCs w:val="28"/>
          </w:rPr>
          <w:t>Постановления</w:t>
        </w:r>
      </w:hyperlink>
      <w:r w:rsidRPr="00652012">
        <w:rPr>
          <w:rFonts w:ascii="Times New Roman" w:hAnsi="Times New Roman" w:cs="Times New Roman"/>
          <w:sz w:val="28"/>
          <w:szCs w:val="28"/>
        </w:rPr>
        <w:t xml:space="preserve"> Совета министров Республики Крым от 11.08.2023 N 578)</w:t>
      </w:r>
    </w:p>
    <w:p w:rsidR="00301DF9" w:rsidRPr="00652012" w:rsidRDefault="00301DF9" w:rsidP="00652012">
      <w:pPr>
        <w:pStyle w:val="ConsPlusNormal"/>
        <w:ind w:firstLine="540"/>
        <w:jc w:val="both"/>
        <w:rPr>
          <w:rFonts w:ascii="Times New Roman" w:hAnsi="Times New Roman" w:cs="Times New Roman"/>
          <w:sz w:val="28"/>
          <w:szCs w:val="28"/>
        </w:rPr>
      </w:pP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2. Рекомендовать органам местного самоуправления муниципальных образований в Республике Крым до 1 октября 2023 года:</w:t>
      </w:r>
    </w:p>
    <w:p w:rsidR="00301DF9" w:rsidRPr="00652012" w:rsidRDefault="00301DF9" w:rsidP="00652012">
      <w:pPr>
        <w:pStyle w:val="ConsPlusNormal"/>
        <w:ind w:firstLine="540"/>
        <w:jc w:val="both"/>
        <w:rPr>
          <w:rFonts w:ascii="Times New Roman" w:hAnsi="Times New Roman" w:cs="Times New Roman"/>
          <w:sz w:val="28"/>
          <w:szCs w:val="28"/>
        </w:rPr>
      </w:pP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2.1. Привести муниципальные нормативные правовые акты в соответствие с </w:t>
      </w:r>
      <w:hyperlink w:anchor="P65">
        <w:r w:rsidRPr="00652012">
          <w:rPr>
            <w:rFonts w:ascii="Times New Roman" w:hAnsi="Times New Roman" w:cs="Times New Roman"/>
            <w:color w:val="0000FF"/>
            <w:sz w:val="28"/>
            <w:szCs w:val="28"/>
          </w:rPr>
          <w:t>Порядком</w:t>
        </w:r>
      </w:hyperlink>
      <w:r w:rsidRPr="00652012">
        <w:rPr>
          <w:rFonts w:ascii="Times New Roman" w:hAnsi="Times New Roman" w:cs="Times New Roman"/>
          <w:sz w:val="28"/>
          <w:szCs w:val="28"/>
        </w:rPr>
        <w:t>, утвержденным пунктом 1 настоящего постановления.</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2.2. Утвердить муниципальными нормативными правовыми актами:</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технические требования к размещению нестационарных торговых объектов и нестационарных объектов для оказания услуг, социально значимые товарные специализации;</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размер начальных ставок на торгах на право размещения нестационарных торговых объектов и нестационарных объектов для оказания услуг;</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типовые проекты нестационарных торговых объектов, нестационарных объектов для оказания услуг; договоров на размещение нестационарных торговых объектов и нестационарных объектов для оказания услуг на территории соответствующих муниципальных образований;</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зоны осуществления развозной торговли и зоны, запрещенные для осуществления разносной торговли на территории соответствующих муниципальных образований.</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2.3. Актуализировать действующую схему размещения нестационарных торговых объектов с учетом требований </w:t>
      </w:r>
      <w:hyperlink w:anchor="P65">
        <w:r w:rsidRPr="00652012">
          <w:rPr>
            <w:rFonts w:ascii="Times New Roman" w:hAnsi="Times New Roman" w:cs="Times New Roman"/>
            <w:color w:val="0000FF"/>
            <w:sz w:val="28"/>
            <w:szCs w:val="28"/>
          </w:rPr>
          <w:t>Порядка</w:t>
        </w:r>
      </w:hyperlink>
      <w:r w:rsidRPr="00652012">
        <w:rPr>
          <w:rFonts w:ascii="Times New Roman" w:hAnsi="Times New Roman" w:cs="Times New Roman"/>
          <w:sz w:val="28"/>
          <w:szCs w:val="28"/>
        </w:rPr>
        <w:t>, утвержденного пунктом 1 настоящего постановления, с последующим внесением соответствующих изменений в действующие договоры на размещение нестационарных торговых объектов.</w:t>
      </w:r>
    </w:p>
    <w:p w:rsidR="00301DF9" w:rsidRPr="00652012" w:rsidRDefault="00301DF9" w:rsidP="00652012">
      <w:pPr>
        <w:pStyle w:val="ConsPlusNormal"/>
        <w:jc w:val="both"/>
        <w:rPr>
          <w:rFonts w:ascii="Times New Roman" w:hAnsi="Times New Roman" w:cs="Times New Roman"/>
          <w:sz w:val="28"/>
          <w:szCs w:val="28"/>
        </w:rPr>
      </w:pPr>
      <w:r w:rsidRPr="00652012">
        <w:rPr>
          <w:rFonts w:ascii="Times New Roman" w:hAnsi="Times New Roman" w:cs="Times New Roman"/>
          <w:sz w:val="28"/>
          <w:szCs w:val="28"/>
        </w:rPr>
        <w:t>(</w:t>
      </w:r>
      <w:proofErr w:type="gramStart"/>
      <w:r w:rsidRPr="00652012">
        <w:rPr>
          <w:rFonts w:ascii="Times New Roman" w:hAnsi="Times New Roman" w:cs="Times New Roman"/>
          <w:sz w:val="28"/>
          <w:szCs w:val="28"/>
        </w:rPr>
        <w:t>п</w:t>
      </w:r>
      <w:proofErr w:type="gramEnd"/>
      <w:r w:rsidRPr="00652012">
        <w:rPr>
          <w:rFonts w:ascii="Times New Roman" w:hAnsi="Times New Roman" w:cs="Times New Roman"/>
          <w:sz w:val="28"/>
          <w:szCs w:val="28"/>
        </w:rPr>
        <w:t xml:space="preserve">. 2 в ред. </w:t>
      </w:r>
      <w:hyperlink r:id="rId37">
        <w:r w:rsidRPr="00652012">
          <w:rPr>
            <w:rFonts w:ascii="Times New Roman" w:hAnsi="Times New Roman" w:cs="Times New Roman"/>
            <w:color w:val="0000FF"/>
            <w:sz w:val="28"/>
            <w:szCs w:val="28"/>
          </w:rPr>
          <w:t>Постановления</w:t>
        </w:r>
      </w:hyperlink>
      <w:r w:rsidRPr="00652012">
        <w:rPr>
          <w:rFonts w:ascii="Times New Roman" w:hAnsi="Times New Roman" w:cs="Times New Roman"/>
          <w:sz w:val="28"/>
          <w:szCs w:val="28"/>
        </w:rPr>
        <w:t xml:space="preserve"> Совета министров Республики Крым от 11.08.2023 N 578)</w:t>
      </w:r>
    </w:p>
    <w:p w:rsidR="00301DF9" w:rsidRPr="00652012" w:rsidRDefault="00301DF9" w:rsidP="00652012">
      <w:pPr>
        <w:pStyle w:val="ConsPlusNormal"/>
        <w:ind w:firstLine="540"/>
        <w:jc w:val="both"/>
        <w:rPr>
          <w:rFonts w:ascii="Times New Roman" w:hAnsi="Times New Roman" w:cs="Times New Roman"/>
          <w:sz w:val="28"/>
          <w:szCs w:val="28"/>
        </w:rPr>
      </w:pP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3. Утратил силу. - </w:t>
      </w:r>
      <w:hyperlink r:id="rId38">
        <w:r w:rsidRPr="00652012">
          <w:rPr>
            <w:rFonts w:ascii="Times New Roman" w:hAnsi="Times New Roman" w:cs="Times New Roman"/>
            <w:color w:val="0000FF"/>
            <w:sz w:val="28"/>
            <w:szCs w:val="28"/>
          </w:rPr>
          <w:t>Постановление</w:t>
        </w:r>
      </w:hyperlink>
      <w:r w:rsidRPr="00652012">
        <w:rPr>
          <w:rFonts w:ascii="Times New Roman" w:hAnsi="Times New Roman" w:cs="Times New Roman"/>
          <w:sz w:val="28"/>
          <w:szCs w:val="28"/>
        </w:rPr>
        <w:t xml:space="preserve"> Совета министров Республики Крым от 13.04.2021 N 228.</w:t>
      </w:r>
    </w:p>
    <w:p w:rsidR="00301DF9" w:rsidRPr="00652012" w:rsidRDefault="00301DF9" w:rsidP="00652012">
      <w:pPr>
        <w:pStyle w:val="ConsPlusNormal"/>
        <w:ind w:firstLine="540"/>
        <w:jc w:val="both"/>
        <w:rPr>
          <w:rFonts w:ascii="Times New Roman" w:hAnsi="Times New Roman" w:cs="Times New Roman"/>
          <w:sz w:val="28"/>
          <w:szCs w:val="28"/>
        </w:rPr>
      </w:pP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4. </w:t>
      </w:r>
      <w:proofErr w:type="gramStart"/>
      <w:r w:rsidRPr="00652012">
        <w:rPr>
          <w:rFonts w:ascii="Times New Roman" w:hAnsi="Times New Roman" w:cs="Times New Roman"/>
          <w:sz w:val="28"/>
          <w:szCs w:val="28"/>
        </w:rPr>
        <w:t>Контроль за</w:t>
      </w:r>
      <w:proofErr w:type="gramEnd"/>
      <w:r w:rsidRPr="00652012">
        <w:rPr>
          <w:rFonts w:ascii="Times New Roman" w:hAnsi="Times New Roman" w:cs="Times New Roman"/>
          <w:sz w:val="28"/>
          <w:szCs w:val="28"/>
        </w:rPr>
        <w:t xml:space="preserve"> выполнением настоящего постановления возложить на заместителя Председателя Совета министров Республики Крым Михайличенко И.Н.</w:t>
      </w:r>
    </w:p>
    <w:p w:rsidR="00301DF9" w:rsidRPr="00652012" w:rsidRDefault="00301DF9" w:rsidP="00652012">
      <w:pPr>
        <w:pStyle w:val="ConsPlusNormal"/>
        <w:jc w:val="both"/>
        <w:rPr>
          <w:rFonts w:ascii="Times New Roman" w:hAnsi="Times New Roman" w:cs="Times New Roman"/>
          <w:sz w:val="28"/>
          <w:szCs w:val="28"/>
        </w:rPr>
      </w:pPr>
      <w:r w:rsidRPr="00652012">
        <w:rPr>
          <w:rFonts w:ascii="Times New Roman" w:hAnsi="Times New Roman" w:cs="Times New Roman"/>
          <w:sz w:val="28"/>
          <w:szCs w:val="28"/>
        </w:rPr>
        <w:t xml:space="preserve">(в ред. Постановлений Совета министров Республики Крым от 11.07.2017 </w:t>
      </w:r>
      <w:hyperlink r:id="rId39">
        <w:r w:rsidRPr="00652012">
          <w:rPr>
            <w:rFonts w:ascii="Times New Roman" w:hAnsi="Times New Roman" w:cs="Times New Roman"/>
            <w:color w:val="0000FF"/>
            <w:sz w:val="28"/>
            <w:szCs w:val="28"/>
          </w:rPr>
          <w:t>N 356</w:t>
        </w:r>
      </w:hyperlink>
      <w:r w:rsidRPr="00652012">
        <w:rPr>
          <w:rFonts w:ascii="Times New Roman" w:hAnsi="Times New Roman" w:cs="Times New Roman"/>
          <w:sz w:val="28"/>
          <w:szCs w:val="28"/>
        </w:rPr>
        <w:t xml:space="preserve">, от 30.06.2020 </w:t>
      </w:r>
      <w:hyperlink r:id="rId40">
        <w:r w:rsidRPr="00652012">
          <w:rPr>
            <w:rFonts w:ascii="Times New Roman" w:hAnsi="Times New Roman" w:cs="Times New Roman"/>
            <w:color w:val="0000FF"/>
            <w:sz w:val="28"/>
            <w:szCs w:val="28"/>
          </w:rPr>
          <w:t>N 378</w:t>
        </w:r>
      </w:hyperlink>
      <w:r w:rsidRPr="00652012">
        <w:rPr>
          <w:rFonts w:ascii="Times New Roman" w:hAnsi="Times New Roman" w:cs="Times New Roman"/>
          <w:sz w:val="28"/>
          <w:szCs w:val="28"/>
        </w:rPr>
        <w:t>)</w:t>
      </w:r>
    </w:p>
    <w:p w:rsidR="00301DF9" w:rsidRPr="00652012" w:rsidRDefault="00301DF9" w:rsidP="00652012">
      <w:pPr>
        <w:pStyle w:val="ConsPlusNormal"/>
        <w:jc w:val="both"/>
        <w:rPr>
          <w:rFonts w:ascii="Times New Roman" w:hAnsi="Times New Roman" w:cs="Times New Roman"/>
          <w:sz w:val="28"/>
          <w:szCs w:val="28"/>
        </w:rPr>
      </w:pPr>
    </w:p>
    <w:p w:rsidR="00301DF9" w:rsidRPr="00652012" w:rsidRDefault="00301DF9" w:rsidP="00652012">
      <w:pPr>
        <w:pStyle w:val="ConsPlusNormal"/>
        <w:jc w:val="right"/>
        <w:rPr>
          <w:rFonts w:ascii="Times New Roman" w:hAnsi="Times New Roman" w:cs="Times New Roman"/>
          <w:sz w:val="28"/>
          <w:szCs w:val="28"/>
        </w:rPr>
      </w:pPr>
      <w:r w:rsidRPr="00652012">
        <w:rPr>
          <w:rFonts w:ascii="Times New Roman" w:hAnsi="Times New Roman" w:cs="Times New Roman"/>
          <w:sz w:val="28"/>
          <w:szCs w:val="28"/>
        </w:rPr>
        <w:t>Глава Республики Крым,</w:t>
      </w:r>
    </w:p>
    <w:p w:rsidR="00301DF9" w:rsidRPr="00652012" w:rsidRDefault="00301DF9" w:rsidP="00652012">
      <w:pPr>
        <w:pStyle w:val="ConsPlusNormal"/>
        <w:jc w:val="right"/>
        <w:rPr>
          <w:rFonts w:ascii="Times New Roman" w:hAnsi="Times New Roman" w:cs="Times New Roman"/>
          <w:sz w:val="28"/>
          <w:szCs w:val="28"/>
        </w:rPr>
      </w:pPr>
      <w:r w:rsidRPr="00652012">
        <w:rPr>
          <w:rFonts w:ascii="Times New Roman" w:hAnsi="Times New Roman" w:cs="Times New Roman"/>
          <w:sz w:val="28"/>
          <w:szCs w:val="28"/>
        </w:rPr>
        <w:t>Председатель Совета министров</w:t>
      </w:r>
    </w:p>
    <w:p w:rsidR="00301DF9" w:rsidRPr="00652012" w:rsidRDefault="00301DF9" w:rsidP="00652012">
      <w:pPr>
        <w:pStyle w:val="ConsPlusNormal"/>
        <w:jc w:val="right"/>
        <w:rPr>
          <w:rFonts w:ascii="Times New Roman" w:hAnsi="Times New Roman" w:cs="Times New Roman"/>
          <w:sz w:val="28"/>
          <w:szCs w:val="28"/>
        </w:rPr>
      </w:pPr>
      <w:r w:rsidRPr="00652012">
        <w:rPr>
          <w:rFonts w:ascii="Times New Roman" w:hAnsi="Times New Roman" w:cs="Times New Roman"/>
          <w:sz w:val="28"/>
          <w:szCs w:val="28"/>
        </w:rPr>
        <w:t>Республики Крым</w:t>
      </w:r>
    </w:p>
    <w:p w:rsidR="00301DF9" w:rsidRPr="00652012" w:rsidRDefault="00301DF9" w:rsidP="00652012">
      <w:pPr>
        <w:pStyle w:val="ConsPlusNormal"/>
        <w:jc w:val="right"/>
        <w:rPr>
          <w:rFonts w:ascii="Times New Roman" w:hAnsi="Times New Roman" w:cs="Times New Roman"/>
          <w:sz w:val="28"/>
          <w:szCs w:val="28"/>
        </w:rPr>
      </w:pPr>
      <w:r w:rsidRPr="00652012">
        <w:rPr>
          <w:rFonts w:ascii="Times New Roman" w:hAnsi="Times New Roman" w:cs="Times New Roman"/>
          <w:sz w:val="28"/>
          <w:szCs w:val="28"/>
        </w:rPr>
        <w:t>С.АКСЕНОВ</w:t>
      </w:r>
    </w:p>
    <w:p w:rsidR="00301DF9" w:rsidRPr="00652012" w:rsidRDefault="00301DF9" w:rsidP="00652012">
      <w:pPr>
        <w:pStyle w:val="ConsPlusNormal"/>
        <w:jc w:val="right"/>
        <w:rPr>
          <w:rFonts w:ascii="Times New Roman" w:hAnsi="Times New Roman" w:cs="Times New Roman"/>
          <w:sz w:val="28"/>
          <w:szCs w:val="28"/>
        </w:rPr>
      </w:pPr>
    </w:p>
    <w:p w:rsidR="00301DF9" w:rsidRPr="00652012" w:rsidRDefault="00301DF9" w:rsidP="00652012">
      <w:pPr>
        <w:pStyle w:val="ConsPlusNormal"/>
        <w:jc w:val="right"/>
        <w:rPr>
          <w:rFonts w:ascii="Times New Roman" w:hAnsi="Times New Roman" w:cs="Times New Roman"/>
          <w:sz w:val="28"/>
          <w:szCs w:val="28"/>
        </w:rPr>
      </w:pPr>
      <w:r w:rsidRPr="00652012">
        <w:rPr>
          <w:rFonts w:ascii="Times New Roman" w:hAnsi="Times New Roman" w:cs="Times New Roman"/>
          <w:sz w:val="28"/>
          <w:szCs w:val="28"/>
        </w:rPr>
        <w:t>Заместитель Председателя Совета министров</w:t>
      </w:r>
    </w:p>
    <w:p w:rsidR="00301DF9" w:rsidRPr="00652012" w:rsidRDefault="00301DF9" w:rsidP="00652012">
      <w:pPr>
        <w:pStyle w:val="ConsPlusNormal"/>
        <w:jc w:val="right"/>
        <w:rPr>
          <w:rFonts w:ascii="Times New Roman" w:hAnsi="Times New Roman" w:cs="Times New Roman"/>
          <w:sz w:val="28"/>
          <w:szCs w:val="28"/>
        </w:rPr>
      </w:pPr>
      <w:r w:rsidRPr="00652012">
        <w:rPr>
          <w:rFonts w:ascii="Times New Roman" w:hAnsi="Times New Roman" w:cs="Times New Roman"/>
          <w:sz w:val="28"/>
          <w:szCs w:val="28"/>
        </w:rPr>
        <w:t>Республики Крым -</w:t>
      </w:r>
    </w:p>
    <w:p w:rsidR="00301DF9" w:rsidRPr="00652012" w:rsidRDefault="00301DF9" w:rsidP="00652012">
      <w:pPr>
        <w:pStyle w:val="ConsPlusNormal"/>
        <w:jc w:val="right"/>
        <w:rPr>
          <w:rFonts w:ascii="Times New Roman" w:hAnsi="Times New Roman" w:cs="Times New Roman"/>
          <w:sz w:val="28"/>
          <w:szCs w:val="28"/>
        </w:rPr>
      </w:pPr>
      <w:r w:rsidRPr="00652012">
        <w:rPr>
          <w:rFonts w:ascii="Times New Roman" w:hAnsi="Times New Roman" w:cs="Times New Roman"/>
          <w:sz w:val="28"/>
          <w:szCs w:val="28"/>
        </w:rPr>
        <w:t>министр внутренней политики, информации и связи</w:t>
      </w:r>
    </w:p>
    <w:p w:rsidR="00301DF9" w:rsidRPr="00652012" w:rsidRDefault="00301DF9" w:rsidP="00652012">
      <w:pPr>
        <w:pStyle w:val="ConsPlusNormal"/>
        <w:jc w:val="right"/>
        <w:rPr>
          <w:rFonts w:ascii="Times New Roman" w:hAnsi="Times New Roman" w:cs="Times New Roman"/>
          <w:sz w:val="28"/>
          <w:szCs w:val="28"/>
        </w:rPr>
      </w:pPr>
      <w:r w:rsidRPr="00652012">
        <w:rPr>
          <w:rFonts w:ascii="Times New Roman" w:hAnsi="Times New Roman" w:cs="Times New Roman"/>
          <w:sz w:val="28"/>
          <w:szCs w:val="28"/>
        </w:rPr>
        <w:t>Республики Крым</w:t>
      </w:r>
    </w:p>
    <w:p w:rsidR="00301DF9" w:rsidRPr="00652012" w:rsidRDefault="00301DF9" w:rsidP="00652012">
      <w:pPr>
        <w:pStyle w:val="ConsPlusNormal"/>
        <w:jc w:val="right"/>
        <w:rPr>
          <w:rFonts w:ascii="Times New Roman" w:hAnsi="Times New Roman" w:cs="Times New Roman"/>
          <w:sz w:val="28"/>
          <w:szCs w:val="28"/>
        </w:rPr>
      </w:pPr>
      <w:r w:rsidRPr="00652012">
        <w:rPr>
          <w:rFonts w:ascii="Times New Roman" w:hAnsi="Times New Roman" w:cs="Times New Roman"/>
          <w:sz w:val="28"/>
          <w:szCs w:val="28"/>
        </w:rPr>
        <w:t>Д.ПОЛОНСКИЙ</w:t>
      </w:r>
    </w:p>
    <w:p w:rsidR="00301DF9" w:rsidRPr="00652012" w:rsidRDefault="00301DF9" w:rsidP="00652012">
      <w:pPr>
        <w:pStyle w:val="ConsPlusNormal"/>
        <w:jc w:val="both"/>
        <w:rPr>
          <w:rFonts w:ascii="Times New Roman" w:hAnsi="Times New Roman" w:cs="Times New Roman"/>
          <w:sz w:val="28"/>
          <w:szCs w:val="28"/>
        </w:rPr>
      </w:pPr>
    </w:p>
    <w:p w:rsidR="00301DF9" w:rsidRPr="00652012" w:rsidRDefault="00301DF9" w:rsidP="00652012">
      <w:pPr>
        <w:pStyle w:val="ConsPlusNormal"/>
        <w:jc w:val="both"/>
        <w:rPr>
          <w:rFonts w:ascii="Times New Roman" w:hAnsi="Times New Roman" w:cs="Times New Roman"/>
          <w:sz w:val="28"/>
          <w:szCs w:val="28"/>
        </w:rPr>
      </w:pPr>
    </w:p>
    <w:p w:rsidR="00301DF9" w:rsidRPr="00652012" w:rsidRDefault="00301DF9" w:rsidP="00652012">
      <w:pPr>
        <w:pStyle w:val="ConsPlusNormal"/>
        <w:jc w:val="both"/>
        <w:rPr>
          <w:rFonts w:ascii="Times New Roman" w:hAnsi="Times New Roman" w:cs="Times New Roman"/>
          <w:sz w:val="28"/>
          <w:szCs w:val="28"/>
        </w:rPr>
      </w:pPr>
    </w:p>
    <w:p w:rsidR="00301DF9" w:rsidRPr="00652012" w:rsidRDefault="00301DF9" w:rsidP="00652012">
      <w:pPr>
        <w:pStyle w:val="ConsPlusNormal"/>
        <w:jc w:val="both"/>
        <w:rPr>
          <w:rFonts w:ascii="Times New Roman" w:hAnsi="Times New Roman" w:cs="Times New Roman"/>
          <w:sz w:val="28"/>
          <w:szCs w:val="28"/>
        </w:rPr>
      </w:pPr>
    </w:p>
    <w:p w:rsidR="00301DF9" w:rsidRPr="00652012" w:rsidRDefault="00301DF9" w:rsidP="00652012">
      <w:pPr>
        <w:pStyle w:val="ConsPlusNormal"/>
        <w:rPr>
          <w:rFonts w:ascii="Times New Roman" w:hAnsi="Times New Roman" w:cs="Times New Roman"/>
          <w:sz w:val="28"/>
          <w:szCs w:val="28"/>
        </w:rPr>
      </w:pPr>
    </w:p>
    <w:p w:rsidR="00301DF9" w:rsidRPr="00652012" w:rsidRDefault="00301DF9" w:rsidP="00652012">
      <w:pPr>
        <w:pStyle w:val="ConsPlusNormal"/>
        <w:jc w:val="right"/>
        <w:outlineLvl w:val="0"/>
        <w:rPr>
          <w:rFonts w:ascii="Times New Roman" w:hAnsi="Times New Roman" w:cs="Times New Roman"/>
          <w:sz w:val="28"/>
          <w:szCs w:val="28"/>
        </w:rPr>
      </w:pPr>
      <w:r w:rsidRPr="00652012">
        <w:rPr>
          <w:rFonts w:ascii="Times New Roman" w:hAnsi="Times New Roman" w:cs="Times New Roman"/>
          <w:sz w:val="28"/>
          <w:szCs w:val="28"/>
        </w:rPr>
        <w:t>Приложение</w:t>
      </w:r>
    </w:p>
    <w:p w:rsidR="00301DF9" w:rsidRPr="00652012" w:rsidRDefault="00301DF9" w:rsidP="00652012">
      <w:pPr>
        <w:pStyle w:val="ConsPlusNormal"/>
        <w:jc w:val="right"/>
        <w:rPr>
          <w:rFonts w:ascii="Times New Roman" w:hAnsi="Times New Roman" w:cs="Times New Roman"/>
          <w:sz w:val="28"/>
          <w:szCs w:val="28"/>
        </w:rPr>
      </w:pPr>
      <w:r w:rsidRPr="00652012">
        <w:rPr>
          <w:rFonts w:ascii="Times New Roman" w:hAnsi="Times New Roman" w:cs="Times New Roman"/>
          <w:sz w:val="28"/>
          <w:szCs w:val="28"/>
        </w:rPr>
        <w:t>к постановлению</w:t>
      </w:r>
    </w:p>
    <w:p w:rsidR="00301DF9" w:rsidRPr="00652012" w:rsidRDefault="00301DF9" w:rsidP="00652012">
      <w:pPr>
        <w:pStyle w:val="ConsPlusNormal"/>
        <w:jc w:val="right"/>
        <w:rPr>
          <w:rFonts w:ascii="Times New Roman" w:hAnsi="Times New Roman" w:cs="Times New Roman"/>
          <w:sz w:val="28"/>
          <w:szCs w:val="28"/>
        </w:rPr>
      </w:pPr>
      <w:r w:rsidRPr="00652012">
        <w:rPr>
          <w:rFonts w:ascii="Times New Roman" w:hAnsi="Times New Roman" w:cs="Times New Roman"/>
          <w:sz w:val="28"/>
          <w:szCs w:val="28"/>
        </w:rPr>
        <w:t>Совета министров</w:t>
      </w:r>
    </w:p>
    <w:p w:rsidR="00301DF9" w:rsidRPr="00652012" w:rsidRDefault="00301DF9" w:rsidP="00652012">
      <w:pPr>
        <w:pStyle w:val="ConsPlusNormal"/>
        <w:jc w:val="right"/>
        <w:rPr>
          <w:rFonts w:ascii="Times New Roman" w:hAnsi="Times New Roman" w:cs="Times New Roman"/>
          <w:sz w:val="28"/>
          <w:szCs w:val="28"/>
        </w:rPr>
      </w:pPr>
      <w:r w:rsidRPr="00652012">
        <w:rPr>
          <w:rFonts w:ascii="Times New Roman" w:hAnsi="Times New Roman" w:cs="Times New Roman"/>
          <w:sz w:val="28"/>
          <w:szCs w:val="28"/>
        </w:rPr>
        <w:t>Республики Крым</w:t>
      </w:r>
    </w:p>
    <w:p w:rsidR="00301DF9" w:rsidRPr="00652012" w:rsidRDefault="00301DF9" w:rsidP="00652012">
      <w:pPr>
        <w:pStyle w:val="ConsPlusNormal"/>
        <w:jc w:val="right"/>
        <w:rPr>
          <w:rFonts w:ascii="Times New Roman" w:hAnsi="Times New Roman" w:cs="Times New Roman"/>
          <w:sz w:val="28"/>
          <w:szCs w:val="28"/>
        </w:rPr>
      </w:pPr>
      <w:r w:rsidRPr="00652012">
        <w:rPr>
          <w:rFonts w:ascii="Times New Roman" w:hAnsi="Times New Roman" w:cs="Times New Roman"/>
          <w:sz w:val="28"/>
          <w:szCs w:val="28"/>
        </w:rPr>
        <w:t>от 23.08.2016 N 402</w:t>
      </w:r>
    </w:p>
    <w:p w:rsidR="00301DF9" w:rsidRPr="00652012" w:rsidRDefault="00301DF9" w:rsidP="00652012">
      <w:pPr>
        <w:pStyle w:val="ConsPlusNormal"/>
        <w:jc w:val="right"/>
        <w:rPr>
          <w:rFonts w:ascii="Times New Roman" w:hAnsi="Times New Roman" w:cs="Times New Roman"/>
          <w:sz w:val="28"/>
          <w:szCs w:val="28"/>
        </w:rPr>
      </w:pPr>
    </w:p>
    <w:p w:rsidR="00301DF9" w:rsidRPr="00652012" w:rsidRDefault="00301DF9" w:rsidP="00652012">
      <w:pPr>
        <w:pStyle w:val="ConsPlusTitle"/>
        <w:jc w:val="center"/>
        <w:rPr>
          <w:rFonts w:ascii="Times New Roman" w:hAnsi="Times New Roman" w:cs="Times New Roman"/>
          <w:sz w:val="28"/>
          <w:szCs w:val="28"/>
        </w:rPr>
      </w:pPr>
      <w:bookmarkStart w:id="0" w:name="P65"/>
      <w:bookmarkEnd w:id="0"/>
      <w:r w:rsidRPr="00652012">
        <w:rPr>
          <w:rFonts w:ascii="Times New Roman" w:hAnsi="Times New Roman" w:cs="Times New Roman"/>
          <w:sz w:val="28"/>
          <w:szCs w:val="28"/>
        </w:rPr>
        <w:t>ПОРЯДОК</w:t>
      </w:r>
    </w:p>
    <w:p w:rsidR="00301DF9" w:rsidRPr="00652012" w:rsidRDefault="00301DF9" w:rsidP="00652012">
      <w:pPr>
        <w:pStyle w:val="ConsPlusTitle"/>
        <w:jc w:val="center"/>
        <w:rPr>
          <w:rFonts w:ascii="Times New Roman" w:hAnsi="Times New Roman" w:cs="Times New Roman"/>
          <w:sz w:val="28"/>
          <w:szCs w:val="28"/>
        </w:rPr>
      </w:pPr>
      <w:r w:rsidRPr="00652012">
        <w:rPr>
          <w:rFonts w:ascii="Times New Roman" w:hAnsi="Times New Roman" w:cs="Times New Roman"/>
          <w:sz w:val="28"/>
          <w:szCs w:val="28"/>
        </w:rPr>
        <w:t xml:space="preserve">РАЗМЕЩЕНИЯ И ФУНКЦИОНИРОВАНИЯ </w:t>
      </w:r>
      <w:proofErr w:type="gramStart"/>
      <w:r w:rsidRPr="00652012">
        <w:rPr>
          <w:rFonts w:ascii="Times New Roman" w:hAnsi="Times New Roman" w:cs="Times New Roman"/>
          <w:sz w:val="28"/>
          <w:szCs w:val="28"/>
        </w:rPr>
        <w:t>НЕСТАЦИОНАРНЫХ</w:t>
      </w:r>
      <w:proofErr w:type="gramEnd"/>
      <w:r w:rsidRPr="00652012">
        <w:rPr>
          <w:rFonts w:ascii="Times New Roman" w:hAnsi="Times New Roman" w:cs="Times New Roman"/>
          <w:sz w:val="28"/>
          <w:szCs w:val="28"/>
        </w:rPr>
        <w:t xml:space="preserve"> ТОРГОВЫХ</w:t>
      </w:r>
    </w:p>
    <w:p w:rsidR="00301DF9" w:rsidRPr="00652012" w:rsidRDefault="00301DF9" w:rsidP="00652012">
      <w:pPr>
        <w:pStyle w:val="ConsPlusTitle"/>
        <w:jc w:val="center"/>
        <w:rPr>
          <w:rFonts w:ascii="Times New Roman" w:hAnsi="Times New Roman" w:cs="Times New Roman"/>
          <w:sz w:val="28"/>
          <w:szCs w:val="28"/>
        </w:rPr>
      </w:pPr>
      <w:r w:rsidRPr="00652012">
        <w:rPr>
          <w:rFonts w:ascii="Times New Roman" w:hAnsi="Times New Roman" w:cs="Times New Roman"/>
          <w:sz w:val="28"/>
          <w:szCs w:val="28"/>
        </w:rPr>
        <w:t>ОБЪЕКТОВ, НЕСТАЦИОНАРНЫХ ОБЪЕКТОВ ДЛЯ ОКАЗАНИЯ УСЛУГ</w:t>
      </w:r>
    </w:p>
    <w:p w:rsidR="00301DF9" w:rsidRPr="00652012" w:rsidRDefault="00301DF9" w:rsidP="00652012">
      <w:pPr>
        <w:pStyle w:val="ConsPlusTitle"/>
        <w:jc w:val="center"/>
        <w:rPr>
          <w:rFonts w:ascii="Times New Roman" w:hAnsi="Times New Roman" w:cs="Times New Roman"/>
          <w:sz w:val="28"/>
          <w:szCs w:val="28"/>
        </w:rPr>
      </w:pPr>
      <w:r w:rsidRPr="00652012">
        <w:rPr>
          <w:rFonts w:ascii="Times New Roman" w:hAnsi="Times New Roman" w:cs="Times New Roman"/>
          <w:sz w:val="28"/>
          <w:szCs w:val="28"/>
        </w:rPr>
        <w:t>НА ТЕРРИТОРИИ МУНИЦИПАЛЬНЫХ ОБРАЗОВАНИЙ В РЕСПУБЛИКЕ КРЫМ</w:t>
      </w:r>
    </w:p>
    <w:p w:rsidR="00301DF9" w:rsidRPr="00652012" w:rsidRDefault="00301DF9" w:rsidP="00652012">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301DF9" w:rsidRPr="00652012">
        <w:tc>
          <w:tcPr>
            <w:tcW w:w="60" w:type="dxa"/>
            <w:tcBorders>
              <w:top w:val="nil"/>
              <w:left w:val="nil"/>
              <w:bottom w:val="nil"/>
              <w:right w:val="nil"/>
            </w:tcBorders>
            <w:shd w:val="clear" w:color="auto" w:fill="CED3F1"/>
            <w:tcMar>
              <w:top w:w="0" w:type="dxa"/>
              <w:left w:w="0" w:type="dxa"/>
              <w:bottom w:w="0" w:type="dxa"/>
              <w:right w:w="0" w:type="dxa"/>
            </w:tcMar>
          </w:tcPr>
          <w:p w:rsidR="00301DF9" w:rsidRPr="00652012" w:rsidRDefault="00301DF9" w:rsidP="00652012">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301DF9" w:rsidRPr="00652012" w:rsidRDefault="00301DF9" w:rsidP="00652012">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301DF9" w:rsidRPr="00652012" w:rsidRDefault="00301DF9" w:rsidP="00652012">
            <w:pPr>
              <w:pStyle w:val="ConsPlusNormal"/>
              <w:jc w:val="center"/>
              <w:rPr>
                <w:rFonts w:ascii="Times New Roman" w:hAnsi="Times New Roman" w:cs="Times New Roman"/>
                <w:sz w:val="28"/>
                <w:szCs w:val="28"/>
              </w:rPr>
            </w:pPr>
            <w:r w:rsidRPr="00652012">
              <w:rPr>
                <w:rFonts w:ascii="Times New Roman" w:hAnsi="Times New Roman" w:cs="Times New Roman"/>
                <w:color w:val="392C69"/>
                <w:sz w:val="28"/>
                <w:szCs w:val="28"/>
              </w:rPr>
              <w:t>Список изменяющих документов</w:t>
            </w:r>
          </w:p>
          <w:p w:rsidR="00301DF9" w:rsidRPr="00652012" w:rsidRDefault="00301DF9" w:rsidP="00652012">
            <w:pPr>
              <w:pStyle w:val="ConsPlusNormal"/>
              <w:jc w:val="center"/>
              <w:rPr>
                <w:rFonts w:ascii="Times New Roman" w:hAnsi="Times New Roman" w:cs="Times New Roman"/>
                <w:sz w:val="28"/>
                <w:szCs w:val="28"/>
              </w:rPr>
            </w:pPr>
            <w:proofErr w:type="gramStart"/>
            <w:r w:rsidRPr="00652012">
              <w:rPr>
                <w:rFonts w:ascii="Times New Roman" w:hAnsi="Times New Roman" w:cs="Times New Roman"/>
                <w:color w:val="392C69"/>
                <w:sz w:val="28"/>
                <w:szCs w:val="28"/>
              </w:rPr>
              <w:t xml:space="preserve">(в ред. Постановлений Совета министров Республики Крым от 28.12.2024 </w:t>
            </w:r>
            <w:hyperlink r:id="rId41">
              <w:r w:rsidRPr="00652012">
                <w:rPr>
                  <w:rFonts w:ascii="Times New Roman" w:hAnsi="Times New Roman" w:cs="Times New Roman"/>
                  <w:color w:val="0000FF"/>
                  <w:sz w:val="28"/>
                  <w:szCs w:val="28"/>
                </w:rPr>
                <w:t>N 838</w:t>
              </w:r>
            </w:hyperlink>
            <w:r w:rsidRPr="00652012">
              <w:rPr>
                <w:rFonts w:ascii="Times New Roman" w:hAnsi="Times New Roman" w:cs="Times New Roman"/>
                <w:color w:val="392C69"/>
                <w:sz w:val="28"/>
                <w:szCs w:val="28"/>
              </w:rPr>
              <w:t>,</w:t>
            </w:r>
            <w:proofErr w:type="gramEnd"/>
          </w:p>
          <w:p w:rsidR="00301DF9" w:rsidRPr="00652012" w:rsidRDefault="00301DF9" w:rsidP="00652012">
            <w:pPr>
              <w:pStyle w:val="ConsPlusNormal"/>
              <w:jc w:val="center"/>
              <w:rPr>
                <w:rFonts w:ascii="Times New Roman" w:hAnsi="Times New Roman" w:cs="Times New Roman"/>
                <w:sz w:val="28"/>
                <w:szCs w:val="28"/>
              </w:rPr>
            </w:pPr>
            <w:r w:rsidRPr="00652012">
              <w:rPr>
                <w:rFonts w:ascii="Times New Roman" w:hAnsi="Times New Roman" w:cs="Times New Roman"/>
                <w:color w:val="392C69"/>
                <w:sz w:val="28"/>
                <w:szCs w:val="28"/>
              </w:rPr>
              <w:t xml:space="preserve">от 28.02.2025 </w:t>
            </w:r>
            <w:hyperlink r:id="rId42">
              <w:r w:rsidRPr="00652012">
                <w:rPr>
                  <w:rFonts w:ascii="Times New Roman" w:hAnsi="Times New Roman" w:cs="Times New Roman"/>
                  <w:color w:val="0000FF"/>
                  <w:sz w:val="28"/>
                  <w:szCs w:val="28"/>
                </w:rPr>
                <w:t>N 122</w:t>
              </w:r>
            </w:hyperlink>
            <w:r w:rsidRPr="00652012">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1DF9" w:rsidRPr="00652012" w:rsidRDefault="00301DF9" w:rsidP="00652012">
            <w:pPr>
              <w:pStyle w:val="ConsPlusNormal"/>
              <w:rPr>
                <w:rFonts w:ascii="Times New Roman" w:hAnsi="Times New Roman" w:cs="Times New Roman"/>
                <w:sz w:val="28"/>
                <w:szCs w:val="28"/>
              </w:rPr>
            </w:pPr>
          </w:p>
        </w:tc>
      </w:tr>
    </w:tbl>
    <w:p w:rsidR="00301DF9" w:rsidRPr="00652012" w:rsidRDefault="00301DF9" w:rsidP="00652012">
      <w:pPr>
        <w:pStyle w:val="ConsPlusNormal"/>
        <w:jc w:val="center"/>
        <w:rPr>
          <w:rFonts w:ascii="Times New Roman" w:hAnsi="Times New Roman" w:cs="Times New Roman"/>
          <w:sz w:val="28"/>
          <w:szCs w:val="28"/>
        </w:rPr>
      </w:pPr>
    </w:p>
    <w:p w:rsidR="00301DF9" w:rsidRPr="00652012" w:rsidRDefault="00301DF9" w:rsidP="00652012">
      <w:pPr>
        <w:pStyle w:val="ConsPlusTitle"/>
        <w:jc w:val="center"/>
        <w:outlineLvl w:val="1"/>
        <w:rPr>
          <w:rFonts w:ascii="Times New Roman" w:hAnsi="Times New Roman" w:cs="Times New Roman"/>
          <w:sz w:val="28"/>
          <w:szCs w:val="28"/>
        </w:rPr>
      </w:pPr>
      <w:r w:rsidRPr="00652012">
        <w:rPr>
          <w:rFonts w:ascii="Times New Roman" w:hAnsi="Times New Roman" w:cs="Times New Roman"/>
          <w:sz w:val="28"/>
          <w:szCs w:val="28"/>
        </w:rPr>
        <w:t>I. Общие положения</w:t>
      </w:r>
    </w:p>
    <w:p w:rsidR="00301DF9" w:rsidRPr="00652012" w:rsidRDefault="00301DF9" w:rsidP="00652012">
      <w:pPr>
        <w:pStyle w:val="ConsPlusNormal"/>
        <w:ind w:firstLine="540"/>
        <w:jc w:val="both"/>
        <w:rPr>
          <w:rFonts w:ascii="Times New Roman" w:hAnsi="Times New Roman" w:cs="Times New Roman"/>
          <w:sz w:val="28"/>
          <w:szCs w:val="28"/>
        </w:rPr>
      </w:pP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1.1. </w:t>
      </w:r>
      <w:proofErr w:type="gramStart"/>
      <w:r w:rsidRPr="00652012">
        <w:rPr>
          <w:rFonts w:ascii="Times New Roman" w:hAnsi="Times New Roman" w:cs="Times New Roman"/>
          <w:sz w:val="28"/>
          <w:szCs w:val="28"/>
        </w:rPr>
        <w:t xml:space="preserve">Порядок размещения и функционирования нестационарных торговых объектов, нестационарных объектов для оказания услуг на территории муниципальных образований в Республике Крым (далее - Порядок) разработан в соответствии со </w:t>
      </w:r>
      <w:hyperlink r:id="rId43">
        <w:r w:rsidRPr="00652012">
          <w:rPr>
            <w:rFonts w:ascii="Times New Roman" w:hAnsi="Times New Roman" w:cs="Times New Roman"/>
            <w:color w:val="0000FF"/>
            <w:sz w:val="28"/>
            <w:szCs w:val="28"/>
          </w:rPr>
          <w:t>статьями 39.33</w:t>
        </w:r>
      </w:hyperlink>
      <w:r w:rsidRPr="00652012">
        <w:rPr>
          <w:rFonts w:ascii="Times New Roman" w:hAnsi="Times New Roman" w:cs="Times New Roman"/>
          <w:sz w:val="28"/>
          <w:szCs w:val="28"/>
        </w:rPr>
        <w:t xml:space="preserve">, </w:t>
      </w:r>
      <w:hyperlink r:id="rId44">
        <w:r w:rsidRPr="00652012">
          <w:rPr>
            <w:rFonts w:ascii="Times New Roman" w:hAnsi="Times New Roman" w:cs="Times New Roman"/>
            <w:color w:val="0000FF"/>
            <w:sz w:val="28"/>
            <w:szCs w:val="28"/>
          </w:rPr>
          <w:t>39.36</w:t>
        </w:r>
      </w:hyperlink>
      <w:r w:rsidRPr="00652012">
        <w:rPr>
          <w:rFonts w:ascii="Times New Roman" w:hAnsi="Times New Roman" w:cs="Times New Roman"/>
          <w:sz w:val="28"/>
          <w:szCs w:val="28"/>
        </w:rPr>
        <w:t xml:space="preserve"> Земельного кодекса Российской Федерации, </w:t>
      </w:r>
      <w:hyperlink r:id="rId45">
        <w:r w:rsidRPr="00652012">
          <w:rPr>
            <w:rFonts w:ascii="Times New Roman" w:hAnsi="Times New Roman" w:cs="Times New Roman"/>
            <w:color w:val="0000FF"/>
            <w:sz w:val="28"/>
            <w:szCs w:val="28"/>
          </w:rPr>
          <w:t>статьей 10</w:t>
        </w:r>
      </w:hyperlink>
      <w:r w:rsidRPr="00652012">
        <w:rPr>
          <w:rFonts w:ascii="Times New Roman" w:hAnsi="Times New Roman" w:cs="Times New Roman"/>
          <w:sz w:val="28"/>
          <w:szCs w:val="28"/>
        </w:rPr>
        <w:t xml:space="preserve"> Федерального закона от 28 декабря 2009 года N 381-ФЗ "Об основах государственного регулирования торговой деятельности в Российской Федерации", </w:t>
      </w:r>
      <w:hyperlink r:id="rId46">
        <w:r w:rsidRPr="00652012">
          <w:rPr>
            <w:rFonts w:ascii="Times New Roman" w:hAnsi="Times New Roman" w:cs="Times New Roman"/>
            <w:color w:val="0000FF"/>
            <w:sz w:val="28"/>
            <w:szCs w:val="28"/>
          </w:rPr>
          <w:t>постановлением</w:t>
        </w:r>
      </w:hyperlink>
      <w:r w:rsidRPr="00652012">
        <w:rPr>
          <w:rFonts w:ascii="Times New Roman" w:hAnsi="Times New Roman" w:cs="Times New Roman"/>
          <w:sz w:val="28"/>
          <w:szCs w:val="28"/>
        </w:rPr>
        <w:t xml:space="preserve"> Правительства Российской Федерации от 3 декабря 2014</w:t>
      </w:r>
      <w:proofErr w:type="gramEnd"/>
      <w:r w:rsidRPr="00652012">
        <w:rPr>
          <w:rFonts w:ascii="Times New Roman" w:hAnsi="Times New Roman" w:cs="Times New Roman"/>
          <w:sz w:val="28"/>
          <w:szCs w:val="28"/>
        </w:rPr>
        <w:t xml:space="preserve"> </w:t>
      </w:r>
      <w:proofErr w:type="gramStart"/>
      <w:r w:rsidRPr="00652012">
        <w:rPr>
          <w:rFonts w:ascii="Times New Roman" w:hAnsi="Times New Roman" w:cs="Times New Roman"/>
          <w:sz w:val="28"/>
          <w:szCs w:val="28"/>
        </w:rPr>
        <w:t xml:space="preserve">года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w:t>
      </w:r>
      <w:hyperlink r:id="rId47">
        <w:r w:rsidRPr="00652012">
          <w:rPr>
            <w:rFonts w:ascii="Times New Roman" w:hAnsi="Times New Roman" w:cs="Times New Roman"/>
            <w:color w:val="0000FF"/>
            <w:sz w:val="28"/>
            <w:szCs w:val="28"/>
          </w:rPr>
          <w:t>статьей 6</w:t>
        </w:r>
      </w:hyperlink>
      <w:r w:rsidRPr="00652012">
        <w:rPr>
          <w:rFonts w:ascii="Times New Roman" w:hAnsi="Times New Roman" w:cs="Times New Roman"/>
          <w:sz w:val="28"/>
          <w:szCs w:val="28"/>
        </w:rPr>
        <w:t xml:space="preserve"> Закона Республики Крым от 5 мая 2015 года N 92-ЗРК/2015 "Об основах государственного регулирования торговой деятельности в Республике Крым" и определяет основные требования к размещению и функционированию</w:t>
      </w:r>
      <w:proofErr w:type="gramEnd"/>
      <w:r w:rsidRPr="00652012">
        <w:rPr>
          <w:rFonts w:ascii="Times New Roman" w:hAnsi="Times New Roman" w:cs="Times New Roman"/>
          <w:sz w:val="28"/>
          <w:szCs w:val="28"/>
        </w:rPr>
        <w:t xml:space="preserve"> </w:t>
      </w:r>
      <w:proofErr w:type="gramStart"/>
      <w:r w:rsidRPr="00652012">
        <w:rPr>
          <w:rFonts w:ascii="Times New Roman" w:hAnsi="Times New Roman" w:cs="Times New Roman"/>
          <w:sz w:val="28"/>
          <w:szCs w:val="28"/>
        </w:rPr>
        <w:t>нестационарных торговых объектов, нестационарных объектов для оказания услуг на земельных участках, в зданиях, строениях, сооружениях, находящихся в федеральной собственности, собственности Республики Крым или муниципальной собственности, за исключением нестационарных торговых объектов или нестационарных объектов для оказания услуг, расположенных на землях лесного фонда, а также определяет правила осуществления развозной и разносной торговли на территории муниципальных образований в Республике Крым.</w:t>
      </w:r>
      <w:proofErr w:type="gramEnd"/>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lastRenderedPageBreak/>
        <w:t>1.2. Положения, предусмотренные настоящим Порядком, не распространяются на отношения, связанные с размещением нестационарных торговых объектов, нестационарных объектов для оказания услуг:</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1.2.1. находящихся на территориях рынков;</w:t>
      </w:r>
    </w:p>
    <w:p w:rsidR="00301DF9" w:rsidRPr="00652012" w:rsidRDefault="00301DF9" w:rsidP="00652012">
      <w:pPr>
        <w:pStyle w:val="ConsPlusNormal"/>
        <w:ind w:firstLine="540"/>
        <w:jc w:val="both"/>
        <w:rPr>
          <w:rFonts w:ascii="Times New Roman" w:hAnsi="Times New Roman" w:cs="Times New Roman"/>
          <w:sz w:val="28"/>
          <w:szCs w:val="28"/>
        </w:rPr>
      </w:pPr>
      <w:proofErr w:type="gramStart"/>
      <w:r w:rsidRPr="00652012">
        <w:rPr>
          <w:rFonts w:ascii="Times New Roman" w:hAnsi="Times New Roman" w:cs="Times New Roman"/>
          <w:sz w:val="28"/>
          <w:szCs w:val="28"/>
        </w:rPr>
        <w:t>1.2.2. при проведении органами местного самоуправления муниципальных образований в Республике Крым (далее - органы местного самоуправления) праздничных, общественно-политических, культурно-массовых, спортивно-массовых мероприятий, имеющих краткосрочный характер (не более трех дней) выставок-ярмарок, ярмарок;</w:t>
      </w:r>
      <w:proofErr w:type="gramEnd"/>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1.2.3. в зданиях, строениях, сооружениях или на земельных участках, находящихся в частной собственности;</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1.2.4. на землях лесного фонда.</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1.3. Для размещения нестационарных торговых объектов, нестационарных объектов для оказания услуг на земельных участках, в зданиях, строениях, сооружениях, находящихся в федеральной собственности, в собственности Республики Крым или муниципальной собственности, используются следующие основные термины и определения:</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1.3.1. нестационарный торговый объект (далее - НТО)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301DF9" w:rsidRPr="00652012" w:rsidRDefault="00301DF9" w:rsidP="00652012">
      <w:pPr>
        <w:pStyle w:val="ConsPlusNormal"/>
        <w:ind w:firstLine="540"/>
        <w:jc w:val="both"/>
        <w:rPr>
          <w:rFonts w:ascii="Times New Roman" w:hAnsi="Times New Roman" w:cs="Times New Roman"/>
          <w:sz w:val="28"/>
          <w:szCs w:val="28"/>
        </w:rPr>
      </w:pPr>
      <w:proofErr w:type="gramStart"/>
      <w:r w:rsidRPr="00652012">
        <w:rPr>
          <w:rFonts w:ascii="Times New Roman" w:hAnsi="Times New Roman" w:cs="Times New Roman"/>
          <w:sz w:val="28"/>
          <w:szCs w:val="28"/>
        </w:rPr>
        <w:t>1.3.2. нестационарный объект для оказания услуг (далее - НОУ) - объект, предназначенный для оказания услуг общественного питания, бытовых услуг, научно-познавательных услуг, не являющийся нестационарным торговым объектом и представляющий собой временное сооружение или временную конструкцию, в том числе уличную площадку, не связанные прочно с земельным участком или зданием, строением, сооружением, вне зависимости от наличия или отсутствия подключения (технологического присоединения) к сетям инженерно-технического обеспечения</w:t>
      </w:r>
      <w:proofErr w:type="gramEnd"/>
      <w:r w:rsidRPr="00652012">
        <w:rPr>
          <w:rFonts w:ascii="Times New Roman" w:hAnsi="Times New Roman" w:cs="Times New Roman"/>
          <w:sz w:val="28"/>
          <w:szCs w:val="28"/>
        </w:rPr>
        <w:t>, в том числе передвижное сооружение;</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к НОУ по оказанию научно-познавательных услуг относятся объекты по прокату оптических приборов для наблюдения за небесными телами;</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1.3.3. уличная площадка - специально оборудованное временное сооружение, не являющееся объектом благоустройства, в том числе вплотную прилегающее к объекту общественного питания, представляющее собой площадку для дополнительного обслуживания питанием и (или без) отдыха потребителей, имеющее одну из конструкций в виде: зонтов, стен, остекления, крыши (навеса), внутренней и (или) наружной отделки.</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Хозяйствующие субъекты вправе оборудовать уличную площадку одной из следующих конструкций: зонты, стены, остекление, крыши (навесы), внутренняя и (или) наружная отделка;</w:t>
      </w:r>
    </w:p>
    <w:p w:rsidR="00301DF9" w:rsidRPr="00652012" w:rsidRDefault="00301DF9" w:rsidP="00652012">
      <w:pPr>
        <w:pStyle w:val="ConsPlusNormal"/>
        <w:ind w:firstLine="540"/>
        <w:jc w:val="both"/>
        <w:rPr>
          <w:rFonts w:ascii="Times New Roman" w:hAnsi="Times New Roman" w:cs="Times New Roman"/>
          <w:sz w:val="28"/>
          <w:szCs w:val="28"/>
        </w:rPr>
      </w:pPr>
      <w:proofErr w:type="gramStart"/>
      <w:r w:rsidRPr="00652012">
        <w:rPr>
          <w:rFonts w:ascii="Times New Roman" w:hAnsi="Times New Roman" w:cs="Times New Roman"/>
          <w:sz w:val="28"/>
          <w:szCs w:val="28"/>
        </w:rPr>
        <w:t xml:space="preserve">1.3.4. схема размещения НТО и НОУ (далее - Схема) - муниципальный правовой акт, определяющий места размещения НТО и НОУ в целях, определенных </w:t>
      </w:r>
      <w:hyperlink r:id="rId48">
        <w:r w:rsidRPr="00652012">
          <w:rPr>
            <w:rFonts w:ascii="Times New Roman" w:hAnsi="Times New Roman" w:cs="Times New Roman"/>
            <w:color w:val="0000FF"/>
            <w:sz w:val="28"/>
            <w:szCs w:val="28"/>
          </w:rPr>
          <w:t>пунктом 3</w:t>
        </w:r>
      </w:hyperlink>
      <w:r w:rsidRPr="00652012">
        <w:rPr>
          <w:rFonts w:ascii="Times New Roman" w:hAnsi="Times New Roman" w:cs="Times New Roman"/>
          <w:sz w:val="28"/>
          <w:szCs w:val="28"/>
        </w:rPr>
        <w:t xml:space="preserve"> Правил включения нестационарных торговых объектов, расположенных на земельных участках, в зданиях, строениях и сооружениях, находящихся в </w:t>
      </w:r>
      <w:r w:rsidRPr="00652012">
        <w:rPr>
          <w:rFonts w:ascii="Times New Roman" w:hAnsi="Times New Roman" w:cs="Times New Roman"/>
          <w:sz w:val="28"/>
          <w:szCs w:val="28"/>
        </w:rPr>
        <w:lastRenderedPageBreak/>
        <w:t>государственной собственности, утвержденных постановлением Правительства Российской Федерации от 29 сентября 2010 года N 772, состоящий из текстовой и графической частей, содержащий информацию</w:t>
      </w:r>
      <w:proofErr w:type="gramEnd"/>
      <w:r w:rsidRPr="00652012">
        <w:rPr>
          <w:rFonts w:ascii="Times New Roman" w:hAnsi="Times New Roman" w:cs="Times New Roman"/>
          <w:sz w:val="28"/>
          <w:szCs w:val="28"/>
        </w:rPr>
        <w:t xml:space="preserve"> об адресных ориентирах, типе и специализации объектов, площади объектов, периоде размещения объектов, планируемом сроке размещения объектов, форме собственности земельного участка, здания, строения, сооружения и др.;</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1.3.5. хозяйствующий субъект - коммерческая организация, некоммерческая организация,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w:t>
      </w:r>
      <w:proofErr w:type="spellStart"/>
      <w:r w:rsidRPr="00652012">
        <w:rPr>
          <w:rFonts w:ascii="Times New Roman" w:hAnsi="Times New Roman" w:cs="Times New Roman"/>
          <w:sz w:val="28"/>
          <w:szCs w:val="28"/>
        </w:rPr>
        <w:t>саморегулируемой</w:t>
      </w:r>
      <w:proofErr w:type="spellEnd"/>
      <w:r w:rsidRPr="00652012">
        <w:rPr>
          <w:rFonts w:ascii="Times New Roman" w:hAnsi="Times New Roman" w:cs="Times New Roman"/>
          <w:sz w:val="28"/>
          <w:szCs w:val="28"/>
        </w:rPr>
        <w:t xml:space="preserve"> организации;</w:t>
      </w:r>
    </w:p>
    <w:p w:rsidR="00301DF9" w:rsidRPr="00652012" w:rsidRDefault="00301DF9" w:rsidP="00652012">
      <w:pPr>
        <w:pStyle w:val="ConsPlusNormal"/>
        <w:ind w:firstLine="540"/>
        <w:jc w:val="both"/>
        <w:rPr>
          <w:rFonts w:ascii="Times New Roman" w:hAnsi="Times New Roman" w:cs="Times New Roman"/>
          <w:sz w:val="28"/>
          <w:szCs w:val="28"/>
        </w:rPr>
      </w:pPr>
      <w:proofErr w:type="gramStart"/>
      <w:r w:rsidRPr="00652012">
        <w:rPr>
          <w:rFonts w:ascii="Times New Roman" w:hAnsi="Times New Roman" w:cs="Times New Roman"/>
          <w:sz w:val="28"/>
          <w:szCs w:val="28"/>
        </w:rPr>
        <w:t>1.3.6. компенсационное место - место, которое предоставляется хозяйствующему субъекту для размещения НТО или НОУ (вместо ранее предоставленного на основании договора на размещение НТО или НОУ в местах, предусмотренных Схемой, исходя из требований к размещению НТО и НОУ) в случае изъятия земельного участка для государственных или муниципальных нужд или при необходимости выполнения строительных, профилактических работ на объектах дорожно-транспортной инфраструктуры, инженерных коммуникациях и</w:t>
      </w:r>
      <w:proofErr w:type="gramEnd"/>
      <w:r w:rsidRPr="00652012">
        <w:rPr>
          <w:rFonts w:ascii="Times New Roman" w:hAnsi="Times New Roman" w:cs="Times New Roman"/>
          <w:sz w:val="28"/>
          <w:szCs w:val="28"/>
        </w:rPr>
        <w:t xml:space="preserve"> иных объектах городской инфраструктуры, без проведения торгов на срок, равный оставшейся части срока действия договора на размещение НТО или НОУ;</w:t>
      </w:r>
    </w:p>
    <w:p w:rsidR="00301DF9" w:rsidRPr="00652012" w:rsidRDefault="00301DF9" w:rsidP="00652012">
      <w:pPr>
        <w:pStyle w:val="ConsPlusNormal"/>
        <w:jc w:val="both"/>
        <w:rPr>
          <w:rFonts w:ascii="Times New Roman" w:hAnsi="Times New Roman" w:cs="Times New Roman"/>
          <w:sz w:val="28"/>
          <w:szCs w:val="28"/>
        </w:rPr>
      </w:pPr>
      <w:r w:rsidRPr="00652012">
        <w:rPr>
          <w:rFonts w:ascii="Times New Roman" w:hAnsi="Times New Roman" w:cs="Times New Roman"/>
          <w:sz w:val="28"/>
          <w:szCs w:val="28"/>
        </w:rPr>
        <w:t>(</w:t>
      </w:r>
      <w:proofErr w:type="spellStart"/>
      <w:r w:rsidRPr="00652012">
        <w:rPr>
          <w:rFonts w:ascii="Times New Roman" w:hAnsi="Times New Roman" w:cs="Times New Roman"/>
          <w:sz w:val="28"/>
          <w:szCs w:val="28"/>
        </w:rPr>
        <w:t>пп</w:t>
      </w:r>
      <w:proofErr w:type="spellEnd"/>
      <w:r w:rsidRPr="00652012">
        <w:rPr>
          <w:rFonts w:ascii="Times New Roman" w:hAnsi="Times New Roman" w:cs="Times New Roman"/>
          <w:sz w:val="28"/>
          <w:szCs w:val="28"/>
        </w:rPr>
        <w:t xml:space="preserve">. 1.3.6 в ред. </w:t>
      </w:r>
      <w:hyperlink r:id="rId49">
        <w:r w:rsidRPr="00652012">
          <w:rPr>
            <w:rFonts w:ascii="Times New Roman" w:hAnsi="Times New Roman" w:cs="Times New Roman"/>
            <w:color w:val="0000FF"/>
            <w:sz w:val="28"/>
            <w:szCs w:val="28"/>
          </w:rPr>
          <w:t>Постановления</w:t>
        </w:r>
      </w:hyperlink>
      <w:r w:rsidRPr="00652012">
        <w:rPr>
          <w:rFonts w:ascii="Times New Roman" w:hAnsi="Times New Roman" w:cs="Times New Roman"/>
          <w:sz w:val="28"/>
          <w:szCs w:val="28"/>
        </w:rPr>
        <w:t xml:space="preserve"> Совета министров Республики Крым от 28.02.2025 N 122)</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1.3.7. развозная торговля - мелкорозничная торговля, осуществляемая вне стационарной торговой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в комплекте с транспортным средством. К данному виду торговли относится торговля с использованием автомобиля, автолавки, автофургона, </w:t>
      </w:r>
      <w:proofErr w:type="spellStart"/>
      <w:r w:rsidRPr="00652012">
        <w:rPr>
          <w:rFonts w:ascii="Times New Roman" w:hAnsi="Times New Roman" w:cs="Times New Roman"/>
          <w:sz w:val="28"/>
          <w:szCs w:val="28"/>
        </w:rPr>
        <w:t>тонара</w:t>
      </w:r>
      <w:proofErr w:type="spellEnd"/>
      <w:r w:rsidRPr="00652012">
        <w:rPr>
          <w:rFonts w:ascii="Times New Roman" w:hAnsi="Times New Roman" w:cs="Times New Roman"/>
          <w:sz w:val="28"/>
          <w:szCs w:val="28"/>
        </w:rPr>
        <w:t>, автоприцепа, автоцистерны, магазина-вагона, магазина-судна;</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1.3.8. разносная торговля - форма мелкорозничной торговли, осуществляемая вне стационарной торговой сети путем непосредственного контакта продавца с покупателем в организациях, на транспорте, дому или на улице. К данному виду торговли относится торговля с рук, ручных тележек, из корзин и иных специальных приспособлений для демонстрации, удобства переноски и продажи товаров;</w:t>
      </w:r>
    </w:p>
    <w:p w:rsidR="00301DF9" w:rsidRPr="00652012" w:rsidRDefault="00301DF9" w:rsidP="00652012">
      <w:pPr>
        <w:pStyle w:val="ConsPlusNormal"/>
        <w:ind w:firstLine="540"/>
        <w:jc w:val="both"/>
        <w:rPr>
          <w:rFonts w:ascii="Times New Roman" w:hAnsi="Times New Roman" w:cs="Times New Roman"/>
          <w:sz w:val="28"/>
          <w:szCs w:val="28"/>
        </w:rPr>
      </w:pPr>
      <w:proofErr w:type="gramStart"/>
      <w:r w:rsidRPr="00652012">
        <w:rPr>
          <w:rFonts w:ascii="Times New Roman" w:hAnsi="Times New Roman" w:cs="Times New Roman"/>
          <w:sz w:val="28"/>
          <w:szCs w:val="28"/>
        </w:rPr>
        <w:t xml:space="preserve">1.3.9. организации агропромышленного комплекса (далее - организации АПК) - юридические лица, индивидуальные предприниматели, крестьянские (фермерские) хозяйства, предприятия пищевой и перерабатывающей промышленности, осуществляющие в качестве основного вида деятельности производство сельскохозяйственной продукции, ее первичную и (или) последующую (промышленную) переработку, в соответствии с </w:t>
      </w:r>
      <w:hyperlink r:id="rId50">
        <w:r w:rsidRPr="00652012">
          <w:rPr>
            <w:rFonts w:ascii="Times New Roman" w:hAnsi="Times New Roman" w:cs="Times New Roman"/>
            <w:color w:val="0000FF"/>
            <w:sz w:val="28"/>
            <w:szCs w:val="28"/>
          </w:rPr>
          <w:t>Перечнем</w:t>
        </w:r>
      </w:hyperlink>
      <w:r w:rsidRPr="00652012">
        <w:rPr>
          <w:rFonts w:ascii="Times New Roman" w:hAnsi="Times New Roman" w:cs="Times New Roman"/>
          <w:sz w:val="28"/>
          <w:szCs w:val="28"/>
        </w:rPr>
        <w:t xml:space="preserve"> сельскохозяйственной продукции и (или) в соответствии с </w:t>
      </w:r>
      <w:hyperlink r:id="rId51">
        <w:r w:rsidRPr="00652012">
          <w:rPr>
            <w:rFonts w:ascii="Times New Roman" w:hAnsi="Times New Roman" w:cs="Times New Roman"/>
            <w:color w:val="0000FF"/>
            <w:sz w:val="28"/>
            <w:szCs w:val="28"/>
          </w:rPr>
          <w:t>Перечнем</w:t>
        </w:r>
      </w:hyperlink>
      <w:r w:rsidRPr="00652012">
        <w:rPr>
          <w:rFonts w:ascii="Times New Roman" w:hAnsi="Times New Roman" w:cs="Times New Roman"/>
          <w:sz w:val="28"/>
          <w:szCs w:val="28"/>
        </w:rPr>
        <w:t xml:space="preserve"> пищевой продукции (за исключением алкогольной продукции, пива и напитков, изготавливаемых на его основе</w:t>
      </w:r>
      <w:proofErr w:type="gramEnd"/>
      <w:r w:rsidRPr="00652012">
        <w:rPr>
          <w:rFonts w:ascii="Times New Roman" w:hAnsi="Times New Roman" w:cs="Times New Roman"/>
          <w:sz w:val="28"/>
          <w:szCs w:val="28"/>
        </w:rPr>
        <w:t xml:space="preserve">, жевательной резинки, пищевых добавок, биологически активных добавок), </w:t>
      </w:r>
      <w:proofErr w:type="gramStart"/>
      <w:r w:rsidRPr="00652012">
        <w:rPr>
          <w:rFonts w:ascii="Times New Roman" w:hAnsi="Times New Roman" w:cs="Times New Roman"/>
          <w:sz w:val="28"/>
          <w:szCs w:val="28"/>
        </w:rPr>
        <w:lastRenderedPageBreak/>
        <w:t>утвержденными</w:t>
      </w:r>
      <w:proofErr w:type="gramEnd"/>
      <w:r w:rsidRPr="00652012">
        <w:rPr>
          <w:rFonts w:ascii="Times New Roman" w:hAnsi="Times New Roman" w:cs="Times New Roman"/>
          <w:sz w:val="28"/>
          <w:szCs w:val="28"/>
        </w:rPr>
        <w:t xml:space="preserve"> приказом Министерства сельского хозяйства Республики Крым от 28 июня 2022 года N 413, в соответствии с записью в Едином государственном реестре юридических лиц (далее - ЕГРЮЛ) или Едином государственном реестре индивидуальных предпринимателей (далее - ЕГРИП);</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1.3.10. специализация НТО или НОУ - торговая деятельность, деятельность по оказанию услуг, при которой 80 и более процентов всех предлагаемых к продаже товаров (услуг) от их общего количества составляют товары (услуги) одной группы.</w:t>
      </w:r>
    </w:p>
    <w:p w:rsidR="00301DF9" w:rsidRPr="00652012" w:rsidRDefault="00301DF9" w:rsidP="00652012">
      <w:pPr>
        <w:pStyle w:val="ConsPlusNormal"/>
        <w:ind w:firstLine="540"/>
        <w:jc w:val="both"/>
        <w:rPr>
          <w:rFonts w:ascii="Times New Roman" w:hAnsi="Times New Roman" w:cs="Times New Roman"/>
          <w:sz w:val="28"/>
          <w:szCs w:val="28"/>
        </w:rPr>
      </w:pPr>
      <w:proofErr w:type="gramStart"/>
      <w:r w:rsidRPr="00652012">
        <w:rPr>
          <w:rFonts w:ascii="Times New Roman" w:hAnsi="Times New Roman" w:cs="Times New Roman"/>
          <w:sz w:val="28"/>
          <w:szCs w:val="28"/>
        </w:rPr>
        <w:t>Социально значимыми товарными специализациями в Республике Крым при осуществлении торговли с НТО являются розничная торговля продуктами питания, в том числе сельскохозяйственной продукцией, а также распространение печатной продукции (не менее 80% предлагаемых к продаже товаров (услуг) от их общего количества, представленных на витринах, прилавках, выставленных на продажу в визуально доступных для покупателя местах, составляют продукты питания, для торговли печатной продукцией - не</w:t>
      </w:r>
      <w:proofErr w:type="gramEnd"/>
      <w:r w:rsidRPr="00652012">
        <w:rPr>
          <w:rFonts w:ascii="Times New Roman" w:hAnsi="Times New Roman" w:cs="Times New Roman"/>
          <w:sz w:val="28"/>
          <w:szCs w:val="28"/>
        </w:rPr>
        <w:t xml:space="preserve"> менее 50%).</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Органы местного самоуправления вправе расширять данный перечень социально значимых (приоритетных) специализаций НТО, в том числе специализациями по реализации расширенного ассортимента продукции в целях рационального размещения НТО, специфики и потребностей соответствующих территорий.</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Приоритетным видом торговой деятельности социально значимыми товарными специализациями является обслуживание посредством развозной торговли отдаленных, труднодоступных и малонаселенных сельских пунктов.</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1.4. Иные термины и определения основных понятий для размещения НТО применяются в соответствии с </w:t>
      </w:r>
      <w:hyperlink r:id="rId52">
        <w:r w:rsidRPr="00652012">
          <w:rPr>
            <w:rFonts w:ascii="Times New Roman" w:hAnsi="Times New Roman" w:cs="Times New Roman"/>
            <w:color w:val="0000FF"/>
            <w:sz w:val="28"/>
            <w:szCs w:val="28"/>
          </w:rPr>
          <w:t xml:space="preserve">ГОСТ </w:t>
        </w:r>
        <w:proofErr w:type="gramStart"/>
        <w:r w:rsidRPr="00652012">
          <w:rPr>
            <w:rFonts w:ascii="Times New Roman" w:hAnsi="Times New Roman" w:cs="Times New Roman"/>
            <w:color w:val="0000FF"/>
            <w:sz w:val="28"/>
            <w:szCs w:val="28"/>
          </w:rPr>
          <w:t>Р</w:t>
        </w:r>
        <w:proofErr w:type="gramEnd"/>
        <w:r w:rsidRPr="00652012">
          <w:rPr>
            <w:rFonts w:ascii="Times New Roman" w:hAnsi="Times New Roman" w:cs="Times New Roman"/>
            <w:color w:val="0000FF"/>
            <w:sz w:val="28"/>
            <w:szCs w:val="28"/>
          </w:rPr>
          <w:t xml:space="preserve"> 51303-2023</w:t>
        </w:r>
      </w:hyperlink>
      <w:r w:rsidRPr="00652012">
        <w:rPr>
          <w:rFonts w:ascii="Times New Roman" w:hAnsi="Times New Roman" w:cs="Times New Roman"/>
          <w:sz w:val="28"/>
          <w:szCs w:val="28"/>
        </w:rPr>
        <w:t xml:space="preserve"> "Национальный стандарт Российской Федерации. Торговля. Термины и определения", утвержденным </w:t>
      </w:r>
      <w:hyperlink r:id="rId53">
        <w:r w:rsidRPr="00652012">
          <w:rPr>
            <w:rFonts w:ascii="Times New Roman" w:hAnsi="Times New Roman" w:cs="Times New Roman"/>
            <w:color w:val="0000FF"/>
            <w:sz w:val="28"/>
            <w:szCs w:val="28"/>
          </w:rPr>
          <w:t>приказом</w:t>
        </w:r>
      </w:hyperlink>
      <w:r w:rsidRPr="00652012">
        <w:rPr>
          <w:rFonts w:ascii="Times New Roman" w:hAnsi="Times New Roman" w:cs="Times New Roman"/>
          <w:sz w:val="28"/>
          <w:szCs w:val="28"/>
        </w:rPr>
        <w:t xml:space="preserve"> Федерального агентства по техническому регулированию и метрологии от 30 июня 2023 года N 469-ст.</w:t>
      </w:r>
    </w:p>
    <w:p w:rsidR="00301DF9" w:rsidRPr="00652012" w:rsidRDefault="00301DF9" w:rsidP="00652012">
      <w:pPr>
        <w:pStyle w:val="ConsPlusNormal"/>
        <w:ind w:firstLine="540"/>
        <w:jc w:val="both"/>
        <w:rPr>
          <w:rFonts w:ascii="Times New Roman" w:hAnsi="Times New Roman" w:cs="Times New Roman"/>
          <w:sz w:val="28"/>
          <w:szCs w:val="28"/>
        </w:rPr>
      </w:pPr>
    </w:p>
    <w:p w:rsidR="00301DF9" w:rsidRPr="00652012" w:rsidRDefault="00301DF9" w:rsidP="00652012">
      <w:pPr>
        <w:pStyle w:val="ConsPlusTitle"/>
        <w:jc w:val="center"/>
        <w:outlineLvl w:val="1"/>
        <w:rPr>
          <w:rFonts w:ascii="Times New Roman" w:hAnsi="Times New Roman" w:cs="Times New Roman"/>
          <w:sz w:val="28"/>
          <w:szCs w:val="28"/>
        </w:rPr>
      </w:pPr>
      <w:r w:rsidRPr="00652012">
        <w:rPr>
          <w:rFonts w:ascii="Times New Roman" w:hAnsi="Times New Roman" w:cs="Times New Roman"/>
          <w:sz w:val="28"/>
          <w:szCs w:val="28"/>
        </w:rPr>
        <w:t>II. Основные требования к размещению НТО, НОУ</w:t>
      </w:r>
    </w:p>
    <w:p w:rsidR="00301DF9" w:rsidRPr="00652012" w:rsidRDefault="00301DF9" w:rsidP="00652012">
      <w:pPr>
        <w:pStyle w:val="ConsPlusNormal"/>
        <w:ind w:firstLine="540"/>
        <w:jc w:val="both"/>
        <w:rPr>
          <w:rFonts w:ascii="Times New Roman" w:hAnsi="Times New Roman" w:cs="Times New Roman"/>
          <w:sz w:val="28"/>
          <w:szCs w:val="28"/>
        </w:rPr>
      </w:pP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2.1. </w:t>
      </w:r>
      <w:proofErr w:type="gramStart"/>
      <w:r w:rsidRPr="00652012">
        <w:rPr>
          <w:rFonts w:ascii="Times New Roman" w:hAnsi="Times New Roman" w:cs="Times New Roman"/>
          <w:sz w:val="28"/>
          <w:szCs w:val="28"/>
        </w:rPr>
        <w:t>Размещение НТО и НОУ (за исключением разносной торговли) на земельных участках, в зданиях, строениях, сооружениях, находящихся в федеральной собственности, собственности Республики Крым или муниципальной собственности, не обремененных правами третьих лиц, осуществляется в соответствии со Схемой на основании договора на размещение НТО (НОУ), за исключением НТО или НОУ, расположенных на землях лесного фонда.</w:t>
      </w:r>
      <w:proofErr w:type="gramEnd"/>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Размещение НТО и НОУ на земельных участках муниципальной собственности, предоставленных на праве временного владения (пользования) хозяйствующим субъектам, осуществляется в соответствии со Схемой.</w:t>
      </w:r>
    </w:p>
    <w:p w:rsidR="00301DF9" w:rsidRPr="00652012" w:rsidRDefault="00301DF9" w:rsidP="00652012">
      <w:pPr>
        <w:pStyle w:val="ConsPlusNormal"/>
        <w:ind w:firstLine="540"/>
        <w:jc w:val="both"/>
        <w:rPr>
          <w:rFonts w:ascii="Times New Roman" w:hAnsi="Times New Roman" w:cs="Times New Roman"/>
          <w:sz w:val="28"/>
          <w:szCs w:val="28"/>
        </w:rPr>
      </w:pPr>
      <w:proofErr w:type="gramStart"/>
      <w:r w:rsidRPr="00652012">
        <w:rPr>
          <w:rFonts w:ascii="Times New Roman" w:hAnsi="Times New Roman" w:cs="Times New Roman"/>
          <w:sz w:val="28"/>
          <w:szCs w:val="28"/>
        </w:rPr>
        <w:t xml:space="preserve">Размещение НТО и НОУ на гидротехнических сооружениях, находящихся в муниципальной собственности или собственности Республики Крым, предоставленных во временное пользование, осуществляется в соответствии со Схемой с учетом федеральных </w:t>
      </w:r>
      <w:hyperlink r:id="rId54">
        <w:r w:rsidRPr="00652012">
          <w:rPr>
            <w:rFonts w:ascii="Times New Roman" w:hAnsi="Times New Roman" w:cs="Times New Roman"/>
            <w:color w:val="0000FF"/>
            <w:sz w:val="28"/>
            <w:szCs w:val="28"/>
          </w:rPr>
          <w:t>норм</w:t>
        </w:r>
      </w:hyperlink>
      <w:r w:rsidRPr="00652012">
        <w:rPr>
          <w:rFonts w:ascii="Times New Roman" w:hAnsi="Times New Roman" w:cs="Times New Roman"/>
          <w:sz w:val="28"/>
          <w:szCs w:val="28"/>
        </w:rPr>
        <w:t xml:space="preserve"> и правил в области безопасности гидротехнических сооружений "Требования к обеспечению безопасности гидротехнических сооружений (за исключением судоходных и портовых </w:t>
      </w:r>
      <w:r w:rsidRPr="00652012">
        <w:rPr>
          <w:rFonts w:ascii="Times New Roman" w:hAnsi="Times New Roman" w:cs="Times New Roman"/>
          <w:sz w:val="28"/>
          <w:szCs w:val="28"/>
        </w:rPr>
        <w:lastRenderedPageBreak/>
        <w:t>гидротехнических сооружений)", утвержденных приказом Федеральной службы по экологическому, технологическому и атомному надзору от 8</w:t>
      </w:r>
      <w:proofErr w:type="gramEnd"/>
      <w:r w:rsidRPr="00652012">
        <w:rPr>
          <w:rFonts w:ascii="Times New Roman" w:hAnsi="Times New Roman" w:cs="Times New Roman"/>
          <w:sz w:val="28"/>
          <w:szCs w:val="28"/>
        </w:rPr>
        <w:t xml:space="preserve"> мая 2024 года N 151, </w:t>
      </w:r>
      <w:proofErr w:type="gramStart"/>
      <w:r w:rsidRPr="00652012">
        <w:rPr>
          <w:rFonts w:ascii="Times New Roman" w:hAnsi="Times New Roman" w:cs="Times New Roman"/>
          <w:sz w:val="28"/>
          <w:szCs w:val="28"/>
        </w:rPr>
        <w:t>зарегистрированным</w:t>
      </w:r>
      <w:proofErr w:type="gramEnd"/>
      <w:r w:rsidRPr="00652012">
        <w:rPr>
          <w:rFonts w:ascii="Times New Roman" w:hAnsi="Times New Roman" w:cs="Times New Roman"/>
          <w:sz w:val="28"/>
          <w:szCs w:val="28"/>
        </w:rPr>
        <w:t xml:space="preserve"> в Министерстве юстиции Российской Федерации 31 мая 2024 года N 78405.</w:t>
      </w:r>
    </w:p>
    <w:p w:rsidR="00301DF9" w:rsidRPr="00652012" w:rsidRDefault="00301DF9" w:rsidP="00652012">
      <w:pPr>
        <w:pStyle w:val="ConsPlusNormal"/>
        <w:jc w:val="both"/>
        <w:rPr>
          <w:rFonts w:ascii="Times New Roman" w:hAnsi="Times New Roman" w:cs="Times New Roman"/>
          <w:sz w:val="28"/>
          <w:szCs w:val="28"/>
        </w:rPr>
      </w:pPr>
      <w:r w:rsidRPr="00652012">
        <w:rPr>
          <w:rFonts w:ascii="Times New Roman" w:hAnsi="Times New Roman" w:cs="Times New Roman"/>
          <w:sz w:val="28"/>
          <w:szCs w:val="28"/>
        </w:rPr>
        <w:t xml:space="preserve">(п. 2.1 в ред. </w:t>
      </w:r>
      <w:hyperlink r:id="rId55">
        <w:r w:rsidRPr="00652012">
          <w:rPr>
            <w:rFonts w:ascii="Times New Roman" w:hAnsi="Times New Roman" w:cs="Times New Roman"/>
            <w:color w:val="0000FF"/>
            <w:sz w:val="28"/>
            <w:szCs w:val="28"/>
          </w:rPr>
          <w:t>Постановления</w:t>
        </w:r>
      </w:hyperlink>
      <w:r w:rsidRPr="00652012">
        <w:rPr>
          <w:rFonts w:ascii="Times New Roman" w:hAnsi="Times New Roman" w:cs="Times New Roman"/>
          <w:sz w:val="28"/>
          <w:szCs w:val="28"/>
        </w:rPr>
        <w:t xml:space="preserve"> Совета министров Республики Крым от 28.02.2025 N 122)</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2.2. Технические требования к размещению НТО и НОУ (далее - Требования к размещению), которые утверждаются органами местного самоуправления, </w:t>
      </w:r>
      <w:proofErr w:type="gramStart"/>
      <w:r w:rsidRPr="00652012">
        <w:rPr>
          <w:rFonts w:ascii="Times New Roman" w:hAnsi="Times New Roman" w:cs="Times New Roman"/>
          <w:sz w:val="28"/>
          <w:szCs w:val="28"/>
        </w:rPr>
        <w:t>должны</w:t>
      </w:r>
      <w:proofErr w:type="gramEnd"/>
      <w:r w:rsidRPr="00652012">
        <w:rPr>
          <w:rFonts w:ascii="Times New Roman" w:hAnsi="Times New Roman" w:cs="Times New Roman"/>
          <w:sz w:val="28"/>
          <w:szCs w:val="28"/>
        </w:rPr>
        <w:t xml:space="preserve"> в том числе включать:</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2.2.1. архитектурный тип НТО и НОУ с учетом особенностей региона с целью сохранения единого эстетического облика населенных пунктов;</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2.2.2. стилевое оформление НТО и НОУ с использованием логотипа или символики региона, цветовое оформление;</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2.2.3. типовые размеры НТО и НОУ в зависимости от вида реализуемых товаров, оказания услуг.</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2.3. При размещении НТО, НОУ необходимо обеспечить свободный доступ к проездным путям и спускам к пляжам с целью обеспечения беспрепятственного проезда транспорта аварийно-спасательных служб и машин скорой помощи, проход работников указанных служб.</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2.4. Ограничения к месту размещения НТО или НОУ:</w:t>
      </w:r>
    </w:p>
    <w:p w:rsidR="00301DF9" w:rsidRPr="00652012" w:rsidRDefault="00301DF9" w:rsidP="00652012">
      <w:pPr>
        <w:pStyle w:val="ConsPlusNormal"/>
        <w:ind w:firstLine="540"/>
        <w:jc w:val="both"/>
        <w:rPr>
          <w:rFonts w:ascii="Times New Roman" w:hAnsi="Times New Roman" w:cs="Times New Roman"/>
          <w:sz w:val="28"/>
          <w:szCs w:val="28"/>
        </w:rPr>
      </w:pPr>
      <w:bookmarkStart w:id="1" w:name="P112"/>
      <w:bookmarkEnd w:id="1"/>
      <w:r w:rsidRPr="00652012">
        <w:rPr>
          <w:rFonts w:ascii="Times New Roman" w:hAnsi="Times New Roman" w:cs="Times New Roman"/>
          <w:sz w:val="28"/>
          <w:szCs w:val="28"/>
        </w:rPr>
        <w:t xml:space="preserve">2.4.1. запрещается размещение в пределах береговых полос водных объектов общего пользования, за исключением НТО (НОУ), размещенных на гидротехнических сооружениях, находящихся в муниципальной собственности или в собственности Республики Крым, а также для оказания услуг в пунктах проката маломерных судов. Размещение НТО (НОУ) в пунктах проката маломерных судов осуществляется при условии выполнения требований, которые установлены </w:t>
      </w:r>
      <w:hyperlink r:id="rId56">
        <w:r w:rsidRPr="00652012">
          <w:rPr>
            <w:rFonts w:ascii="Times New Roman" w:hAnsi="Times New Roman" w:cs="Times New Roman"/>
            <w:color w:val="0000FF"/>
            <w:sz w:val="28"/>
            <w:szCs w:val="28"/>
          </w:rPr>
          <w:t>пунктом 5.1 раздела 5</w:t>
        </w:r>
      </w:hyperlink>
      <w:r w:rsidRPr="00652012">
        <w:rPr>
          <w:rFonts w:ascii="Times New Roman" w:hAnsi="Times New Roman" w:cs="Times New Roman"/>
          <w:sz w:val="28"/>
          <w:szCs w:val="28"/>
        </w:rPr>
        <w:t xml:space="preserve"> Правил пользования водными объектами для плавания на маломерных судах в Республике Крым, утвержденных постановлением Совета министров Республики Крым от 31 марта 2015 года N 149;</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2.4.2. запрещается размещение на газонах, цветниках, площадках (детских, для отдыха, спортивных);</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2.4.3. запрещается размещение тыльной стороной к проезжей части на территориях (улицах) населенных пунктов, перечень которых определяется органами местного самоуправления;</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2.4.4. самовольное размещение НТО или НОУ на земельных участках, в зданиях, строениях, сооружениях, находящихся в федеральной собственности, собственности Республики Крым или муниципальной собственности, запрещается;</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2.4.5. иные требования, установленные органами местного самоуправления.</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2.5. Утверждение Требований к размещению и внесение в них изменений не могут повлечь пересмотр мест размещения уже функционирующих НТО или НОУ, установленных на законных основаниях.</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2.6. НТО или НОУ в зависимости от периода размещения могут быть сезонными и круглогодичными. Органы местного самоуправления самостоятельно устанавливают периоды размещения сезонных НТО или НОУ.</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2.7. Размещение и функционирование НТО, НОУ, объектов развозной торговли </w:t>
      </w:r>
      <w:r w:rsidRPr="00652012">
        <w:rPr>
          <w:rFonts w:ascii="Times New Roman" w:hAnsi="Times New Roman" w:cs="Times New Roman"/>
          <w:sz w:val="28"/>
          <w:szCs w:val="28"/>
        </w:rPr>
        <w:lastRenderedPageBreak/>
        <w:t>осуществляется в соответствии с законодательством Российской Федерации, обеспечивая соблюдение требований защиты прав потребителей, санитарно-эпидемиологического благополучия населения, безопасности дорожного движения и иных установленных законодательством Российской Федерации требований.</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2.8. </w:t>
      </w:r>
      <w:proofErr w:type="gramStart"/>
      <w:r w:rsidRPr="00652012">
        <w:rPr>
          <w:rFonts w:ascii="Times New Roman" w:hAnsi="Times New Roman" w:cs="Times New Roman"/>
          <w:sz w:val="28"/>
          <w:szCs w:val="28"/>
        </w:rPr>
        <w:t>Контроль за</w:t>
      </w:r>
      <w:proofErr w:type="gramEnd"/>
      <w:r w:rsidRPr="00652012">
        <w:rPr>
          <w:rFonts w:ascii="Times New Roman" w:hAnsi="Times New Roman" w:cs="Times New Roman"/>
          <w:sz w:val="28"/>
          <w:szCs w:val="28"/>
        </w:rPr>
        <w:t xml:space="preserve"> размещением НТО и НОУ осуществляется органами местного самоуправления в соответствии с действующим законодательством.</w:t>
      </w:r>
    </w:p>
    <w:p w:rsidR="00301DF9" w:rsidRPr="00652012" w:rsidRDefault="00301DF9" w:rsidP="00652012">
      <w:pPr>
        <w:pStyle w:val="ConsPlusNormal"/>
        <w:ind w:firstLine="540"/>
        <w:jc w:val="both"/>
        <w:rPr>
          <w:rFonts w:ascii="Times New Roman" w:hAnsi="Times New Roman" w:cs="Times New Roman"/>
          <w:sz w:val="28"/>
          <w:szCs w:val="28"/>
        </w:rPr>
      </w:pPr>
    </w:p>
    <w:p w:rsidR="00301DF9" w:rsidRPr="00652012" w:rsidRDefault="00301DF9" w:rsidP="00652012">
      <w:pPr>
        <w:pStyle w:val="ConsPlusTitle"/>
        <w:jc w:val="center"/>
        <w:outlineLvl w:val="1"/>
        <w:rPr>
          <w:rFonts w:ascii="Times New Roman" w:hAnsi="Times New Roman" w:cs="Times New Roman"/>
          <w:sz w:val="28"/>
          <w:szCs w:val="28"/>
        </w:rPr>
      </w:pPr>
      <w:r w:rsidRPr="00652012">
        <w:rPr>
          <w:rFonts w:ascii="Times New Roman" w:hAnsi="Times New Roman" w:cs="Times New Roman"/>
          <w:sz w:val="28"/>
          <w:szCs w:val="28"/>
        </w:rPr>
        <w:t>III. Основные положения о включении мест</w:t>
      </w:r>
    </w:p>
    <w:p w:rsidR="00301DF9" w:rsidRPr="00652012" w:rsidRDefault="00301DF9" w:rsidP="00652012">
      <w:pPr>
        <w:pStyle w:val="ConsPlusTitle"/>
        <w:jc w:val="center"/>
        <w:rPr>
          <w:rFonts w:ascii="Times New Roman" w:hAnsi="Times New Roman" w:cs="Times New Roman"/>
          <w:sz w:val="28"/>
          <w:szCs w:val="28"/>
        </w:rPr>
      </w:pPr>
      <w:r w:rsidRPr="00652012">
        <w:rPr>
          <w:rFonts w:ascii="Times New Roman" w:hAnsi="Times New Roman" w:cs="Times New Roman"/>
          <w:sz w:val="28"/>
          <w:szCs w:val="28"/>
        </w:rPr>
        <w:t>для размещения НТО, НОУ в Схему</w:t>
      </w:r>
    </w:p>
    <w:p w:rsidR="00301DF9" w:rsidRPr="00652012" w:rsidRDefault="00301DF9" w:rsidP="00652012">
      <w:pPr>
        <w:pStyle w:val="ConsPlusNormal"/>
        <w:jc w:val="center"/>
        <w:rPr>
          <w:rFonts w:ascii="Times New Roman" w:hAnsi="Times New Roman" w:cs="Times New Roman"/>
          <w:sz w:val="28"/>
          <w:szCs w:val="28"/>
        </w:rPr>
      </w:pP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3.1. </w:t>
      </w:r>
      <w:proofErr w:type="gramStart"/>
      <w:r w:rsidRPr="00652012">
        <w:rPr>
          <w:rFonts w:ascii="Times New Roman" w:hAnsi="Times New Roman" w:cs="Times New Roman"/>
          <w:sz w:val="28"/>
          <w:szCs w:val="28"/>
        </w:rPr>
        <w:t xml:space="preserve">Схема, а также внесение изменений в нее разрабатываются и утверждаются органом местного самоуправления, определенным в соответствии с уставом муниципального образования в соответствии с </w:t>
      </w:r>
      <w:hyperlink r:id="rId57">
        <w:r w:rsidRPr="00652012">
          <w:rPr>
            <w:rFonts w:ascii="Times New Roman" w:hAnsi="Times New Roman" w:cs="Times New Roman"/>
            <w:color w:val="0000FF"/>
            <w:sz w:val="28"/>
            <w:szCs w:val="28"/>
          </w:rPr>
          <w:t>приказом</w:t>
        </w:r>
      </w:hyperlink>
      <w:r w:rsidRPr="00652012">
        <w:rPr>
          <w:rFonts w:ascii="Times New Roman" w:hAnsi="Times New Roman" w:cs="Times New Roman"/>
          <w:sz w:val="28"/>
          <w:szCs w:val="28"/>
        </w:rPr>
        <w:t xml:space="preserve"> Министерства промышленной политики Республики Крым от 18 мая 2021 года N 2027 "О Порядке разработки и утверждения органами местного самоуправления муниципальных образований Республики Крым схем размещения нестационарных торговых объектов".</w:t>
      </w:r>
      <w:proofErr w:type="gramEnd"/>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3.2. </w:t>
      </w:r>
      <w:proofErr w:type="gramStart"/>
      <w:r w:rsidRPr="00652012">
        <w:rPr>
          <w:rFonts w:ascii="Times New Roman" w:hAnsi="Times New Roman" w:cs="Times New Roman"/>
          <w:sz w:val="28"/>
          <w:szCs w:val="28"/>
        </w:rPr>
        <w:t>Хозяйствующие субъекты, желающие осуществлять предпринимательскую деятельность через НТО или НОУ, в том числе на земельных участках муниципальной собственности, предоставленных на праве временного владения (пользования), подают заявления в орган местного самоуправления на включение выбранных ими мест для размещения НТО или НОУ в Схему, исходя из Требований к размещению, с приложением следующих документов:</w:t>
      </w:r>
      <w:proofErr w:type="gramEnd"/>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3.2.1. копия устава (для юридических лиц);</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3.2.2. копия документа, удостоверяющего личность хозяйствующего субъекта (для индивидуальных предпринимателей или физических лиц);</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3.2.3. копия документа, подтверждающего полномочия представителя хозяйствующего субъекта действовать от его имени, копия документа, удостоверяющего личность уполномоченного представителя;</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3.2.4. эскиз фасада НТО или НОУ в цвете в масштабе 1:50;</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3.2.5. схема размещения НТО или НОУ с привязкой к местности в масштабе 1:500;</w:t>
      </w:r>
    </w:p>
    <w:p w:rsidR="00301DF9" w:rsidRPr="00652012" w:rsidRDefault="00301DF9" w:rsidP="00652012">
      <w:pPr>
        <w:pStyle w:val="ConsPlusNormal"/>
        <w:ind w:firstLine="540"/>
        <w:jc w:val="both"/>
        <w:rPr>
          <w:rFonts w:ascii="Times New Roman" w:hAnsi="Times New Roman" w:cs="Times New Roman"/>
          <w:sz w:val="28"/>
          <w:szCs w:val="28"/>
        </w:rPr>
      </w:pPr>
      <w:proofErr w:type="gramStart"/>
      <w:r w:rsidRPr="00652012">
        <w:rPr>
          <w:rFonts w:ascii="Times New Roman" w:hAnsi="Times New Roman" w:cs="Times New Roman"/>
          <w:sz w:val="28"/>
          <w:szCs w:val="28"/>
        </w:rPr>
        <w:t xml:space="preserve">3.2.6. актуальная справка о принадлежности к организациям АПК, выданная в </w:t>
      </w:r>
      <w:hyperlink r:id="rId58">
        <w:r w:rsidRPr="00652012">
          <w:rPr>
            <w:rFonts w:ascii="Times New Roman" w:hAnsi="Times New Roman" w:cs="Times New Roman"/>
            <w:color w:val="0000FF"/>
            <w:sz w:val="28"/>
            <w:szCs w:val="28"/>
          </w:rPr>
          <w:t>порядке</w:t>
        </w:r>
      </w:hyperlink>
      <w:r w:rsidRPr="00652012">
        <w:rPr>
          <w:rFonts w:ascii="Times New Roman" w:hAnsi="Times New Roman" w:cs="Times New Roman"/>
          <w:sz w:val="28"/>
          <w:szCs w:val="28"/>
        </w:rPr>
        <w:t xml:space="preserve">, утвержденном приказом Министерства сельского хозяйства Республики Крым от 18 февраля 2021 года N 74 "Об утверждении Порядка выдачи справки о принадлежности к организациям агропромышленного комплекса" (для хозяйствующих субъектов, указанных в </w:t>
      </w:r>
      <w:hyperlink w:anchor="P207">
        <w:r w:rsidRPr="00652012">
          <w:rPr>
            <w:rFonts w:ascii="Times New Roman" w:hAnsi="Times New Roman" w:cs="Times New Roman"/>
            <w:color w:val="0000FF"/>
            <w:sz w:val="28"/>
            <w:szCs w:val="28"/>
          </w:rPr>
          <w:t>подпункте 7.1.1 пункта 7.1 раздела VII</w:t>
        </w:r>
      </w:hyperlink>
      <w:r w:rsidRPr="00652012">
        <w:rPr>
          <w:rFonts w:ascii="Times New Roman" w:hAnsi="Times New Roman" w:cs="Times New Roman"/>
          <w:sz w:val="28"/>
          <w:szCs w:val="28"/>
        </w:rPr>
        <w:t xml:space="preserve"> настоящего Порядка), в случае включения места в Схему для размещения НТО без проведения</w:t>
      </w:r>
      <w:proofErr w:type="gramEnd"/>
      <w:r w:rsidRPr="00652012">
        <w:rPr>
          <w:rFonts w:ascii="Times New Roman" w:hAnsi="Times New Roman" w:cs="Times New Roman"/>
          <w:sz w:val="28"/>
          <w:szCs w:val="28"/>
        </w:rPr>
        <w:t xml:space="preserve"> конкурентных процедур на право заключения договоров на размещение НТО (НОУ);</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3.2.7. документ, подтверждающий право пользования объектом общественного питания для размещения уличных площадок;</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3.2.8. документ, подтверждающий право временного владения (пользования) земельным участком муниципальной собственности или гидротехническим сооружением, находящимся в муниципальной собственности или в собственности </w:t>
      </w:r>
      <w:r w:rsidRPr="00652012">
        <w:rPr>
          <w:rFonts w:ascii="Times New Roman" w:hAnsi="Times New Roman" w:cs="Times New Roman"/>
          <w:sz w:val="28"/>
          <w:szCs w:val="28"/>
        </w:rPr>
        <w:lastRenderedPageBreak/>
        <w:t>Республики Крым.</w:t>
      </w:r>
    </w:p>
    <w:p w:rsidR="00301DF9" w:rsidRPr="00652012" w:rsidRDefault="00301DF9" w:rsidP="00652012">
      <w:pPr>
        <w:pStyle w:val="ConsPlusNormal"/>
        <w:jc w:val="both"/>
        <w:rPr>
          <w:rFonts w:ascii="Times New Roman" w:hAnsi="Times New Roman" w:cs="Times New Roman"/>
          <w:sz w:val="28"/>
          <w:szCs w:val="28"/>
        </w:rPr>
      </w:pPr>
      <w:r w:rsidRPr="00652012">
        <w:rPr>
          <w:rFonts w:ascii="Times New Roman" w:hAnsi="Times New Roman" w:cs="Times New Roman"/>
          <w:sz w:val="28"/>
          <w:szCs w:val="28"/>
        </w:rPr>
        <w:t xml:space="preserve">(п. 3.2 в ред. </w:t>
      </w:r>
      <w:hyperlink r:id="rId59">
        <w:r w:rsidRPr="00652012">
          <w:rPr>
            <w:rFonts w:ascii="Times New Roman" w:hAnsi="Times New Roman" w:cs="Times New Roman"/>
            <w:color w:val="0000FF"/>
            <w:sz w:val="28"/>
            <w:szCs w:val="28"/>
          </w:rPr>
          <w:t>Постановления</w:t>
        </w:r>
      </w:hyperlink>
      <w:r w:rsidRPr="00652012">
        <w:rPr>
          <w:rFonts w:ascii="Times New Roman" w:hAnsi="Times New Roman" w:cs="Times New Roman"/>
          <w:sz w:val="28"/>
          <w:szCs w:val="28"/>
        </w:rPr>
        <w:t xml:space="preserve"> Совета министров Республики Крым от 28.02.2025 N 122)</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3.3. Органом местного самоуправления при поступлении от хозяйствующего субъекта заявления о внесении места для размещения НТО или НОУ в Схему самостоятельно формируется выписка из ЕГРЮЛ (ЕГРИП) либо документ, подтверждающий применение физическим лицом специального налогового режима "Налог на профессиональный доход".</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3.4. Не допускается </w:t>
      </w:r>
      <w:proofErr w:type="spellStart"/>
      <w:r w:rsidRPr="00652012">
        <w:rPr>
          <w:rFonts w:ascii="Times New Roman" w:hAnsi="Times New Roman" w:cs="Times New Roman"/>
          <w:sz w:val="28"/>
          <w:szCs w:val="28"/>
        </w:rPr>
        <w:t>невключение</w:t>
      </w:r>
      <w:proofErr w:type="spellEnd"/>
      <w:r w:rsidRPr="00652012">
        <w:rPr>
          <w:rFonts w:ascii="Times New Roman" w:hAnsi="Times New Roman" w:cs="Times New Roman"/>
          <w:sz w:val="28"/>
          <w:szCs w:val="28"/>
        </w:rPr>
        <w:t xml:space="preserve"> в Схему мест для размещения НТО или НОУ, а также исключение из Схемы мест, которые предоставлены хозяйствующим субъектам по договорам на размещение НТО или НОУ, на основании решения органа местного самоуправления о нецелесообразности их функционирования.</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3.5. </w:t>
      </w:r>
      <w:proofErr w:type="gramStart"/>
      <w:r w:rsidRPr="00652012">
        <w:rPr>
          <w:rFonts w:ascii="Times New Roman" w:hAnsi="Times New Roman" w:cs="Times New Roman"/>
          <w:sz w:val="28"/>
          <w:szCs w:val="28"/>
        </w:rPr>
        <w:t>Внесение изменений в Схему в части исключения мест размещения НТО или НОУ не может повлечь за собой прекращение права на размещение НТО или НОУ до предоставления компенсационного места, если иное не вытекает из договора на размещение НТО или НОУ или если хозяйствующий субъект отказался от всех компенсационных мест, предложенных органом местного самоуправления, и не внес предложений относительно предоставления компенсационного места</w:t>
      </w:r>
      <w:proofErr w:type="gramEnd"/>
      <w:r w:rsidRPr="00652012">
        <w:rPr>
          <w:rFonts w:ascii="Times New Roman" w:hAnsi="Times New Roman" w:cs="Times New Roman"/>
          <w:sz w:val="28"/>
          <w:szCs w:val="28"/>
        </w:rPr>
        <w:t xml:space="preserve"> в соответствии с </w:t>
      </w:r>
      <w:hyperlink w:anchor="P171">
        <w:r w:rsidRPr="00652012">
          <w:rPr>
            <w:rFonts w:ascii="Times New Roman" w:hAnsi="Times New Roman" w:cs="Times New Roman"/>
            <w:color w:val="0000FF"/>
            <w:sz w:val="28"/>
            <w:szCs w:val="28"/>
          </w:rPr>
          <w:t>пунктом 5.3 раздела V</w:t>
        </w:r>
      </w:hyperlink>
      <w:r w:rsidRPr="00652012">
        <w:rPr>
          <w:rFonts w:ascii="Times New Roman" w:hAnsi="Times New Roman" w:cs="Times New Roman"/>
          <w:sz w:val="28"/>
          <w:szCs w:val="28"/>
        </w:rPr>
        <w:t xml:space="preserve"> настоящего Порядка.</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3.6. </w:t>
      </w:r>
      <w:proofErr w:type="gramStart"/>
      <w:r w:rsidRPr="00652012">
        <w:rPr>
          <w:rFonts w:ascii="Times New Roman" w:hAnsi="Times New Roman" w:cs="Times New Roman"/>
          <w:sz w:val="28"/>
          <w:szCs w:val="28"/>
        </w:rPr>
        <w:t xml:space="preserve">Органы местного самоуправления предусматривают в Схеме не менее 60% мест для размещения НТО (НОУ) субъектами малого и среднего предпринимательства, коммерческими организациями, некоммерческими организациями, индивидуальными предпринимателями, физическими лицами, не являющимися индивидуальными предпринимателями и применяющими специальный налоговый режим "Налог на профессиональный доход", в течение срока проведения эксперимента, установленного Федеральным </w:t>
      </w:r>
      <w:hyperlink r:id="rId60">
        <w:r w:rsidRPr="00652012">
          <w:rPr>
            <w:rFonts w:ascii="Times New Roman" w:hAnsi="Times New Roman" w:cs="Times New Roman"/>
            <w:color w:val="0000FF"/>
            <w:sz w:val="28"/>
            <w:szCs w:val="28"/>
          </w:rPr>
          <w:t>законом</w:t>
        </w:r>
      </w:hyperlink>
      <w:r w:rsidRPr="00652012">
        <w:rPr>
          <w:rFonts w:ascii="Times New Roman" w:hAnsi="Times New Roman" w:cs="Times New Roman"/>
          <w:sz w:val="28"/>
          <w:szCs w:val="28"/>
        </w:rPr>
        <w:t xml:space="preserve"> от 27 ноября 2018 года N 422-ФЗ "О проведении эксперимента по установлению</w:t>
      </w:r>
      <w:proofErr w:type="gramEnd"/>
      <w:r w:rsidRPr="00652012">
        <w:rPr>
          <w:rFonts w:ascii="Times New Roman" w:hAnsi="Times New Roman" w:cs="Times New Roman"/>
          <w:sz w:val="28"/>
          <w:szCs w:val="28"/>
        </w:rPr>
        <w:t xml:space="preserve"> специального налогового режима "Налог на профессиональный доход", </w:t>
      </w:r>
      <w:proofErr w:type="gramStart"/>
      <w:r w:rsidRPr="00652012">
        <w:rPr>
          <w:rFonts w:ascii="Times New Roman" w:hAnsi="Times New Roman" w:cs="Times New Roman"/>
          <w:sz w:val="28"/>
          <w:szCs w:val="28"/>
        </w:rPr>
        <w:t>осуществляющими</w:t>
      </w:r>
      <w:proofErr w:type="gramEnd"/>
      <w:r w:rsidRPr="00652012">
        <w:rPr>
          <w:rFonts w:ascii="Times New Roman" w:hAnsi="Times New Roman" w:cs="Times New Roman"/>
          <w:sz w:val="28"/>
          <w:szCs w:val="28"/>
        </w:rPr>
        <w:t xml:space="preserve"> деятельность, приносящую доход.</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3.7. </w:t>
      </w:r>
      <w:proofErr w:type="gramStart"/>
      <w:r w:rsidRPr="00652012">
        <w:rPr>
          <w:rFonts w:ascii="Times New Roman" w:hAnsi="Times New Roman" w:cs="Times New Roman"/>
          <w:sz w:val="28"/>
          <w:szCs w:val="28"/>
        </w:rPr>
        <w:t xml:space="preserve">Включение НТО (НОУ), расположенных на земельных участках, в зданиях, строениях и сооружениях, находящихся в федеральной собственности, собственности Республики Крым, в Схему осуществляется органом местного самоуправления по согласованию с Межрегиональным территориальным управлением Федерального агентства по управлению государственным имуществом в Республике Крым и городе Севастополе или с Министерством имущественных и земельных отношений Республики Крым, осуществляющими полномочия собственника имущества в порядке, установленном </w:t>
      </w:r>
      <w:hyperlink r:id="rId61">
        <w:r w:rsidRPr="00652012">
          <w:rPr>
            <w:rFonts w:ascii="Times New Roman" w:hAnsi="Times New Roman" w:cs="Times New Roman"/>
            <w:color w:val="0000FF"/>
            <w:sz w:val="28"/>
            <w:szCs w:val="28"/>
          </w:rPr>
          <w:t>постановлением</w:t>
        </w:r>
        <w:proofErr w:type="gramEnd"/>
      </w:hyperlink>
      <w:r w:rsidRPr="00652012">
        <w:rPr>
          <w:rFonts w:ascii="Times New Roman" w:hAnsi="Times New Roman" w:cs="Times New Roman"/>
          <w:sz w:val="28"/>
          <w:szCs w:val="28"/>
        </w:rPr>
        <w:t xml:space="preserve"> Правительства Российской Федерации от 29 сентября 2010 года N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3.8. Включение НТО или НОУ, расположенных в границах особо охраняемых природных территорий регионального значения на земельных участках, находящихся в муниципальной собственности, в Схему осуществляется органом местного самоуправления по согласованию с Министерством экологии и природных </w:t>
      </w:r>
      <w:r w:rsidRPr="00652012">
        <w:rPr>
          <w:rFonts w:ascii="Times New Roman" w:hAnsi="Times New Roman" w:cs="Times New Roman"/>
          <w:sz w:val="28"/>
          <w:szCs w:val="28"/>
        </w:rPr>
        <w:lastRenderedPageBreak/>
        <w:t>ресурсов Республики Крым.</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3.9. Включение НТО или НОУ, расположенных в зонах охраны объектов культурного наследия на земельных участках, находящихся в муниципальной собственности, в Схему осуществляется органом местного самоуправления по согласованию с Министерством культуры Республики Крым.</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3.9.1. Включение НТО или НОУ, расположенных в зонах охраны объектов культурного наследия на земельных участках, находящихся в собственности Республики Крым, в Схему осуществляется органом местного самоуправления по согласованию с Министерством культуры Республики Крым и Министерством имущественных и земельных отношений Республики Крым.</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3.10. Порядок размещения и использования НТО (НОУ)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3.11. Схема, утвержденная органом местного самоуправления, носит бессрочный характер.</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3.12. </w:t>
      </w:r>
      <w:proofErr w:type="gramStart"/>
      <w:r w:rsidRPr="00652012">
        <w:rPr>
          <w:rFonts w:ascii="Times New Roman" w:hAnsi="Times New Roman" w:cs="Times New Roman"/>
          <w:sz w:val="28"/>
          <w:szCs w:val="28"/>
        </w:rPr>
        <w:t>Схема и вносимые в нее изменения подлежат опубликованию в порядке, установленном для официального опубликования муниципальных правовых актов, а также размещению на официальных сайтах уполномоченного исполнительного органа Республики Крым в области государственного регулирования торговой деятельности - Министерства промышленности и торговли Республики Крым и органа местного самоуправления в государственной информационной системе Республики Крым "Портал Правительства Республики Крым", а также на официальном сайте органа</w:t>
      </w:r>
      <w:proofErr w:type="gramEnd"/>
      <w:r w:rsidRPr="00652012">
        <w:rPr>
          <w:rFonts w:ascii="Times New Roman" w:hAnsi="Times New Roman" w:cs="Times New Roman"/>
          <w:sz w:val="28"/>
          <w:szCs w:val="28"/>
        </w:rPr>
        <w:t xml:space="preserve"> местного самоуправления в информационно-телекоммуникационной сети "Интернет" (при наличии).</w:t>
      </w:r>
    </w:p>
    <w:p w:rsidR="00301DF9" w:rsidRPr="00652012" w:rsidRDefault="00301DF9" w:rsidP="00652012">
      <w:pPr>
        <w:pStyle w:val="ConsPlusNormal"/>
        <w:jc w:val="both"/>
        <w:rPr>
          <w:rFonts w:ascii="Times New Roman" w:hAnsi="Times New Roman" w:cs="Times New Roman"/>
          <w:sz w:val="28"/>
          <w:szCs w:val="28"/>
        </w:rPr>
      </w:pPr>
      <w:r w:rsidRPr="00652012">
        <w:rPr>
          <w:rFonts w:ascii="Times New Roman" w:hAnsi="Times New Roman" w:cs="Times New Roman"/>
          <w:sz w:val="28"/>
          <w:szCs w:val="28"/>
        </w:rPr>
        <w:t xml:space="preserve">(в ред. </w:t>
      </w:r>
      <w:hyperlink r:id="rId62">
        <w:r w:rsidRPr="00652012">
          <w:rPr>
            <w:rFonts w:ascii="Times New Roman" w:hAnsi="Times New Roman" w:cs="Times New Roman"/>
            <w:color w:val="0000FF"/>
            <w:sz w:val="28"/>
            <w:szCs w:val="28"/>
          </w:rPr>
          <w:t>Постановления</w:t>
        </w:r>
      </w:hyperlink>
      <w:r w:rsidRPr="00652012">
        <w:rPr>
          <w:rFonts w:ascii="Times New Roman" w:hAnsi="Times New Roman" w:cs="Times New Roman"/>
          <w:sz w:val="28"/>
          <w:szCs w:val="28"/>
        </w:rPr>
        <w:t xml:space="preserve"> Совета министров Республики Крым от 28.02.2025 N 122)</w:t>
      </w:r>
    </w:p>
    <w:p w:rsidR="00301DF9" w:rsidRPr="00652012" w:rsidRDefault="00301DF9" w:rsidP="00652012">
      <w:pPr>
        <w:pStyle w:val="ConsPlusNormal"/>
        <w:ind w:firstLine="540"/>
        <w:jc w:val="both"/>
        <w:rPr>
          <w:rFonts w:ascii="Times New Roman" w:hAnsi="Times New Roman" w:cs="Times New Roman"/>
          <w:sz w:val="28"/>
          <w:szCs w:val="28"/>
        </w:rPr>
      </w:pPr>
    </w:p>
    <w:p w:rsidR="00301DF9" w:rsidRPr="00652012" w:rsidRDefault="00301DF9" w:rsidP="00652012">
      <w:pPr>
        <w:pStyle w:val="ConsPlusTitle"/>
        <w:jc w:val="center"/>
        <w:outlineLvl w:val="1"/>
        <w:rPr>
          <w:rFonts w:ascii="Times New Roman" w:hAnsi="Times New Roman" w:cs="Times New Roman"/>
          <w:sz w:val="28"/>
          <w:szCs w:val="28"/>
        </w:rPr>
      </w:pPr>
      <w:r w:rsidRPr="00652012">
        <w:rPr>
          <w:rFonts w:ascii="Times New Roman" w:hAnsi="Times New Roman" w:cs="Times New Roman"/>
          <w:sz w:val="28"/>
          <w:szCs w:val="28"/>
        </w:rPr>
        <w:t>IV. Организация развозной и разносной торговли</w:t>
      </w:r>
    </w:p>
    <w:p w:rsidR="00301DF9" w:rsidRPr="00652012" w:rsidRDefault="00301DF9" w:rsidP="00652012">
      <w:pPr>
        <w:pStyle w:val="ConsPlusNormal"/>
        <w:ind w:firstLine="540"/>
        <w:jc w:val="both"/>
        <w:rPr>
          <w:rFonts w:ascii="Times New Roman" w:hAnsi="Times New Roman" w:cs="Times New Roman"/>
          <w:sz w:val="28"/>
          <w:szCs w:val="28"/>
        </w:rPr>
      </w:pP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4.1. Развозная торговля является приоритетным видом торговой деятельности в отдаленных, труднодоступных и малонаселенных сельских пунктах.</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4.2. </w:t>
      </w:r>
      <w:proofErr w:type="gramStart"/>
      <w:r w:rsidRPr="00652012">
        <w:rPr>
          <w:rFonts w:ascii="Times New Roman" w:hAnsi="Times New Roman" w:cs="Times New Roman"/>
          <w:sz w:val="28"/>
          <w:szCs w:val="28"/>
        </w:rPr>
        <w:t xml:space="preserve">Развозная торговля осуществляется в утвержденных органами местного самоуправления зонах осуществления развозной торговли с определением товарной специализации зон, допускаемых </w:t>
      </w:r>
      <w:hyperlink r:id="rId63">
        <w:r w:rsidRPr="00652012">
          <w:rPr>
            <w:rFonts w:ascii="Times New Roman" w:hAnsi="Times New Roman" w:cs="Times New Roman"/>
            <w:color w:val="0000FF"/>
            <w:sz w:val="28"/>
            <w:szCs w:val="28"/>
          </w:rPr>
          <w:t>Правилами</w:t>
        </w:r>
      </w:hyperlink>
      <w:r w:rsidRPr="00652012">
        <w:rPr>
          <w:rFonts w:ascii="Times New Roman" w:hAnsi="Times New Roman" w:cs="Times New Roman"/>
          <w:sz w:val="28"/>
          <w:szCs w:val="28"/>
        </w:rPr>
        <w:t xml:space="preserve"> дорожного движения, утвержденными постановлением Правительства Российской Федерации от 23 октября 1993 года N 1090, исходя из особенностей соответствующих территорий, определенных органами местного самоуправления, и не требует включения объектов в Схему.</w:t>
      </w:r>
      <w:proofErr w:type="gramEnd"/>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4.3. </w:t>
      </w:r>
      <w:proofErr w:type="gramStart"/>
      <w:r w:rsidRPr="00652012">
        <w:rPr>
          <w:rFonts w:ascii="Times New Roman" w:hAnsi="Times New Roman" w:cs="Times New Roman"/>
          <w:sz w:val="28"/>
          <w:szCs w:val="28"/>
        </w:rPr>
        <w:t xml:space="preserve">В пределах специально установленных зон осуществления развозной торговли торговая деятельность осуществляется без проведения торгов на основании письменного уведомления органа местного самоуправления о начале осуществления такой деятельности хозяйствующим субъектом с указанием наименования хозяйствующего субъекта, контактных данных, места и периода осуществления торговой деятельности, товарной специализации с приложением </w:t>
      </w:r>
      <w:r w:rsidRPr="00652012">
        <w:rPr>
          <w:rFonts w:ascii="Times New Roman" w:hAnsi="Times New Roman" w:cs="Times New Roman"/>
          <w:sz w:val="28"/>
          <w:szCs w:val="28"/>
        </w:rPr>
        <w:lastRenderedPageBreak/>
        <w:t>копии листа записи ЕГРЮЛ (либо ЕГРИП).</w:t>
      </w:r>
      <w:proofErr w:type="gramEnd"/>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4.4. Объекты развозной торговли вне специально установленных зон размещаются в соответствии со Схемой в </w:t>
      </w:r>
      <w:hyperlink r:id="rId64">
        <w:r w:rsidRPr="00652012">
          <w:rPr>
            <w:rFonts w:ascii="Times New Roman" w:hAnsi="Times New Roman" w:cs="Times New Roman"/>
            <w:color w:val="0000FF"/>
            <w:sz w:val="28"/>
            <w:szCs w:val="28"/>
          </w:rPr>
          <w:t>порядке</w:t>
        </w:r>
      </w:hyperlink>
      <w:r w:rsidRPr="00652012">
        <w:rPr>
          <w:rFonts w:ascii="Times New Roman" w:hAnsi="Times New Roman" w:cs="Times New Roman"/>
          <w:sz w:val="28"/>
          <w:szCs w:val="28"/>
        </w:rPr>
        <w:t>, предусмотренном приказом Министерства промышленной политики Республики Крым от 18 мая 2021 года N 2027 "О Порядке разработки и утверждения органами местного самоуправления муниципальных образований Республики Крым схем размещения нестационарных торговых объектов".</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4.5. Органы местного самоуправления устанавливают зоны, в которых запрещается осуществление разносной торговли с учетом особенностей соответствующих территорий муниципальных образований Республики Крым.</w:t>
      </w:r>
    </w:p>
    <w:p w:rsidR="00301DF9" w:rsidRPr="00652012" w:rsidRDefault="00301DF9" w:rsidP="00652012">
      <w:pPr>
        <w:pStyle w:val="ConsPlusNormal"/>
        <w:jc w:val="both"/>
        <w:rPr>
          <w:rFonts w:ascii="Times New Roman" w:hAnsi="Times New Roman" w:cs="Times New Roman"/>
          <w:sz w:val="28"/>
          <w:szCs w:val="28"/>
        </w:rPr>
      </w:pPr>
      <w:r w:rsidRPr="00652012">
        <w:rPr>
          <w:rFonts w:ascii="Times New Roman" w:hAnsi="Times New Roman" w:cs="Times New Roman"/>
          <w:sz w:val="28"/>
          <w:szCs w:val="28"/>
        </w:rPr>
        <w:t>(</w:t>
      </w:r>
      <w:proofErr w:type="gramStart"/>
      <w:r w:rsidRPr="00652012">
        <w:rPr>
          <w:rFonts w:ascii="Times New Roman" w:hAnsi="Times New Roman" w:cs="Times New Roman"/>
          <w:sz w:val="28"/>
          <w:szCs w:val="28"/>
        </w:rPr>
        <w:t>п</w:t>
      </w:r>
      <w:proofErr w:type="gramEnd"/>
      <w:r w:rsidRPr="00652012">
        <w:rPr>
          <w:rFonts w:ascii="Times New Roman" w:hAnsi="Times New Roman" w:cs="Times New Roman"/>
          <w:sz w:val="28"/>
          <w:szCs w:val="28"/>
        </w:rPr>
        <w:t xml:space="preserve">. 4.5 в ред. </w:t>
      </w:r>
      <w:hyperlink r:id="rId65">
        <w:r w:rsidRPr="00652012">
          <w:rPr>
            <w:rFonts w:ascii="Times New Roman" w:hAnsi="Times New Roman" w:cs="Times New Roman"/>
            <w:color w:val="0000FF"/>
            <w:sz w:val="28"/>
            <w:szCs w:val="28"/>
          </w:rPr>
          <w:t>Постановления</w:t>
        </w:r>
      </w:hyperlink>
      <w:r w:rsidRPr="00652012">
        <w:rPr>
          <w:rFonts w:ascii="Times New Roman" w:hAnsi="Times New Roman" w:cs="Times New Roman"/>
          <w:sz w:val="28"/>
          <w:szCs w:val="28"/>
        </w:rPr>
        <w:t xml:space="preserve"> Совета министров Республики Крым от 28.02.2025 N 122)</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4.6. Разносная торговля осуществляется вне зон, в которых запрещается осуществление такого вида торговли, и не требует включения места торговли в Схему.</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4.7. Порядок организации развозной торговли в пределах специально установленных зон и разносной торговли утверждается соответствующим органом местного самоуправления.</w:t>
      </w:r>
    </w:p>
    <w:p w:rsidR="00301DF9" w:rsidRPr="00652012" w:rsidRDefault="00301DF9" w:rsidP="00652012">
      <w:pPr>
        <w:pStyle w:val="ConsPlusNormal"/>
        <w:ind w:firstLine="540"/>
        <w:jc w:val="both"/>
        <w:rPr>
          <w:rFonts w:ascii="Times New Roman" w:hAnsi="Times New Roman" w:cs="Times New Roman"/>
          <w:sz w:val="28"/>
          <w:szCs w:val="28"/>
        </w:rPr>
      </w:pPr>
    </w:p>
    <w:p w:rsidR="00301DF9" w:rsidRPr="00652012" w:rsidRDefault="00301DF9" w:rsidP="00652012">
      <w:pPr>
        <w:pStyle w:val="ConsPlusTitle"/>
        <w:jc w:val="center"/>
        <w:outlineLvl w:val="1"/>
        <w:rPr>
          <w:rFonts w:ascii="Times New Roman" w:hAnsi="Times New Roman" w:cs="Times New Roman"/>
          <w:sz w:val="28"/>
          <w:szCs w:val="28"/>
        </w:rPr>
      </w:pPr>
      <w:bookmarkStart w:id="2" w:name="P160"/>
      <w:bookmarkEnd w:id="2"/>
      <w:r w:rsidRPr="00652012">
        <w:rPr>
          <w:rFonts w:ascii="Times New Roman" w:hAnsi="Times New Roman" w:cs="Times New Roman"/>
          <w:sz w:val="28"/>
          <w:szCs w:val="28"/>
        </w:rPr>
        <w:t>V. Предоставление компенсационных мест</w:t>
      </w:r>
    </w:p>
    <w:p w:rsidR="00301DF9" w:rsidRPr="00652012" w:rsidRDefault="00301DF9" w:rsidP="00652012">
      <w:pPr>
        <w:pStyle w:val="ConsPlusTitle"/>
        <w:jc w:val="center"/>
        <w:rPr>
          <w:rFonts w:ascii="Times New Roman" w:hAnsi="Times New Roman" w:cs="Times New Roman"/>
          <w:sz w:val="28"/>
          <w:szCs w:val="28"/>
        </w:rPr>
      </w:pPr>
      <w:r w:rsidRPr="00652012">
        <w:rPr>
          <w:rFonts w:ascii="Times New Roman" w:hAnsi="Times New Roman" w:cs="Times New Roman"/>
          <w:sz w:val="28"/>
          <w:szCs w:val="28"/>
        </w:rPr>
        <w:t>для размещения НТО, НОУ</w:t>
      </w:r>
    </w:p>
    <w:p w:rsidR="00301DF9" w:rsidRPr="00652012" w:rsidRDefault="00301DF9" w:rsidP="00652012">
      <w:pPr>
        <w:pStyle w:val="ConsPlusNormal"/>
        <w:ind w:firstLine="540"/>
        <w:jc w:val="both"/>
        <w:rPr>
          <w:rFonts w:ascii="Times New Roman" w:hAnsi="Times New Roman" w:cs="Times New Roman"/>
          <w:sz w:val="28"/>
          <w:szCs w:val="28"/>
        </w:rPr>
      </w:pPr>
    </w:p>
    <w:p w:rsidR="00301DF9" w:rsidRPr="00652012" w:rsidRDefault="00301DF9" w:rsidP="00652012">
      <w:pPr>
        <w:pStyle w:val="ConsPlusNormal"/>
        <w:ind w:firstLine="540"/>
        <w:jc w:val="both"/>
        <w:rPr>
          <w:rFonts w:ascii="Times New Roman" w:hAnsi="Times New Roman" w:cs="Times New Roman"/>
          <w:sz w:val="28"/>
          <w:szCs w:val="28"/>
        </w:rPr>
      </w:pPr>
      <w:bookmarkStart w:id="3" w:name="P163"/>
      <w:bookmarkEnd w:id="3"/>
      <w:r w:rsidRPr="00652012">
        <w:rPr>
          <w:rFonts w:ascii="Times New Roman" w:hAnsi="Times New Roman" w:cs="Times New Roman"/>
          <w:sz w:val="28"/>
          <w:szCs w:val="28"/>
        </w:rPr>
        <w:t xml:space="preserve">5.1. Хозяйствующий субъект имеет право на предоставление компенсационного места по договору на размещение НТО (НОУ), если в период действия договора, подтверждающего право хозяйствующего субъекта на размещение НТО или НОУ в месте, предусмотренном Схемой, органом местного самоуправления принято решение об исключении места из Схемы в связи </w:t>
      </w:r>
      <w:proofErr w:type="gramStart"/>
      <w:r w:rsidRPr="00652012">
        <w:rPr>
          <w:rFonts w:ascii="Times New Roman" w:hAnsi="Times New Roman" w:cs="Times New Roman"/>
          <w:sz w:val="28"/>
          <w:szCs w:val="28"/>
        </w:rPr>
        <w:t>с</w:t>
      </w:r>
      <w:proofErr w:type="gramEnd"/>
      <w:r w:rsidRPr="00652012">
        <w:rPr>
          <w:rFonts w:ascii="Times New Roman" w:hAnsi="Times New Roman" w:cs="Times New Roman"/>
          <w:sz w:val="28"/>
          <w:szCs w:val="28"/>
        </w:rPr>
        <w:t>:</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5.1.1. необходимостью использования территории, в границах которой находится место размещения НТО или НОУ, для целей, связанных с реализацией государственных или муниципальных программ, развитием улично-дорожной сети, оборудованием бордюров, организацией парковочных карманов, ремонтом и/или реконструкцией автомобильных дорог;</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5.1.2. необходимостью использования территории, в границах которой находится место размещения НТО или НОУ, для целей капитального строительства, размещения объектов благоустройства, реконструкции и (или) создания площадей, скверов, парков, мест общего пользования;</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5.1.3. необходимостью выполнения строительных и профилактических работ на объектах дорожно-транспортной инфраструктуры, инженерных коммуникациях и других объектах городской инфраструктуры;</w:t>
      </w:r>
    </w:p>
    <w:p w:rsidR="00301DF9" w:rsidRPr="00652012" w:rsidRDefault="00301DF9" w:rsidP="00652012">
      <w:pPr>
        <w:pStyle w:val="ConsPlusNormal"/>
        <w:jc w:val="both"/>
        <w:rPr>
          <w:rFonts w:ascii="Times New Roman" w:hAnsi="Times New Roman" w:cs="Times New Roman"/>
          <w:sz w:val="28"/>
          <w:szCs w:val="28"/>
        </w:rPr>
      </w:pPr>
      <w:r w:rsidRPr="00652012">
        <w:rPr>
          <w:rFonts w:ascii="Times New Roman" w:hAnsi="Times New Roman" w:cs="Times New Roman"/>
          <w:sz w:val="28"/>
          <w:szCs w:val="28"/>
        </w:rPr>
        <w:t>(</w:t>
      </w:r>
      <w:proofErr w:type="spellStart"/>
      <w:r w:rsidRPr="00652012">
        <w:rPr>
          <w:rFonts w:ascii="Times New Roman" w:hAnsi="Times New Roman" w:cs="Times New Roman"/>
          <w:sz w:val="28"/>
          <w:szCs w:val="28"/>
        </w:rPr>
        <w:t>пп</w:t>
      </w:r>
      <w:proofErr w:type="spellEnd"/>
      <w:r w:rsidRPr="00652012">
        <w:rPr>
          <w:rFonts w:ascii="Times New Roman" w:hAnsi="Times New Roman" w:cs="Times New Roman"/>
          <w:sz w:val="28"/>
          <w:szCs w:val="28"/>
        </w:rPr>
        <w:t xml:space="preserve">. 5.1.3 в ред. </w:t>
      </w:r>
      <w:hyperlink r:id="rId66">
        <w:r w:rsidRPr="00652012">
          <w:rPr>
            <w:rFonts w:ascii="Times New Roman" w:hAnsi="Times New Roman" w:cs="Times New Roman"/>
            <w:color w:val="0000FF"/>
            <w:sz w:val="28"/>
            <w:szCs w:val="28"/>
          </w:rPr>
          <w:t>Постановления</w:t>
        </w:r>
      </w:hyperlink>
      <w:r w:rsidRPr="00652012">
        <w:rPr>
          <w:rFonts w:ascii="Times New Roman" w:hAnsi="Times New Roman" w:cs="Times New Roman"/>
          <w:sz w:val="28"/>
          <w:szCs w:val="28"/>
        </w:rPr>
        <w:t xml:space="preserve"> Совета министров Республики Крым от 28.02.2025 N 122)</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5.1.4. утратил силу. - </w:t>
      </w:r>
      <w:hyperlink r:id="rId67">
        <w:r w:rsidRPr="00652012">
          <w:rPr>
            <w:rFonts w:ascii="Times New Roman" w:hAnsi="Times New Roman" w:cs="Times New Roman"/>
            <w:color w:val="0000FF"/>
            <w:sz w:val="28"/>
            <w:szCs w:val="28"/>
          </w:rPr>
          <w:t>Постановление</w:t>
        </w:r>
      </w:hyperlink>
      <w:r w:rsidRPr="00652012">
        <w:rPr>
          <w:rFonts w:ascii="Times New Roman" w:hAnsi="Times New Roman" w:cs="Times New Roman"/>
          <w:sz w:val="28"/>
          <w:szCs w:val="28"/>
        </w:rPr>
        <w:t xml:space="preserve"> Совета министров Республики Крым от 28.02.2025 N 122.</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5.2. Об исключении места размещения НТО или НОУ из Схемы орган местного самоуправления направляет хозяйствующему субъекту уведомление заказным </w:t>
      </w:r>
      <w:r w:rsidRPr="00652012">
        <w:rPr>
          <w:rFonts w:ascii="Times New Roman" w:hAnsi="Times New Roman" w:cs="Times New Roman"/>
          <w:sz w:val="28"/>
          <w:szCs w:val="28"/>
        </w:rPr>
        <w:lastRenderedPageBreak/>
        <w:t xml:space="preserve">письмом посредством почтовой связи после принятия решения, указанного в </w:t>
      </w:r>
      <w:hyperlink w:anchor="P163">
        <w:r w:rsidRPr="00652012">
          <w:rPr>
            <w:rFonts w:ascii="Times New Roman" w:hAnsi="Times New Roman" w:cs="Times New Roman"/>
            <w:color w:val="0000FF"/>
            <w:sz w:val="28"/>
            <w:szCs w:val="28"/>
          </w:rPr>
          <w:t>абзаце первом пункта 5.1 раздела V</w:t>
        </w:r>
      </w:hyperlink>
      <w:r w:rsidRPr="00652012">
        <w:rPr>
          <w:rFonts w:ascii="Times New Roman" w:hAnsi="Times New Roman" w:cs="Times New Roman"/>
          <w:sz w:val="28"/>
          <w:szCs w:val="28"/>
        </w:rPr>
        <w:t xml:space="preserve"> настоящего Порядка, с предложением подобрать компенсационные места в соответствии с Требованиями к размещению. Указанное уведомление о подборе компенсационного места действует в течение 6 месяцев с момента получения хозяйствующим субъектом уведомления. Указанный срок уведомления может быть сокращен в случае, если хозяйствующему субъекту предоставлено компенсационное место в соответствии с </w:t>
      </w:r>
      <w:hyperlink w:anchor="P171">
        <w:r w:rsidRPr="00652012">
          <w:rPr>
            <w:rFonts w:ascii="Times New Roman" w:hAnsi="Times New Roman" w:cs="Times New Roman"/>
            <w:color w:val="0000FF"/>
            <w:sz w:val="28"/>
            <w:szCs w:val="28"/>
          </w:rPr>
          <w:t>пунктом 5.3</w:t>
        </w:r>
      </w:hyperlink>
      <w:r w:rsidRPr="00652012">
        <w:rPr>
          <w:rFonts w:ascii="Times New Roman" w:hAnsi="Times New Roman" w:cs="Times New Roman"/>
          <w:sz w:val="28"/>
          <w:szCs w:val="28"/>
        </w:rPr>
        <w:t xml:space="preserve"> настоящего Порядка.</w:t>
      </w:r>
    </w:p>
    <w:p w:rsidR="00301DF9" w:rsidRPr="00652012" w:rsidRDefault="00301DF9" w:rsidP="00652012">
      <w:pPr>
        <w:pStyle w:val="ConsPlusNormal"/>
        <w:jc w:val="both"/>
        <w:rPr>
          <w:rFonts w:ascii="Times New Roman" w:hAnsi="Times New Roman" w:cs="Times New Roman"/>
          <w:sz w:val="28"/>
          <w:szCs w:val="28"/>
        </w:rPr>
      </w:pPr>
      <w:r w:rsidRPr="00652012">
        <w:rPr>
          <w:rFonts w:ascii="Times New Roman" w:hAnsi="Times New Roman" w:cs="Times New Roman"/>
          <w:sz w:val="28"/>
          <w:szCs w:val="28"/>
        </w:rPr>
        <w:t>(</w:t>
      </w:r>
      <w:proofErr w:type="gramStart"/>
      <w:r w:rsidRPr="00652012">
        <w:rPr>
          <w:rFonts w:ascii="Times New Roman" w:hAnsi="Times New Roman" w:cs="Times New Roman"/>
          <w:sz w:val="28"/>
          <w:szCs w:val="28"/>
        </w:rPr>
        <w:t>п</w:t>
      </w:r>
      <w:proofErr w:type="gramEnd"/>
      <w:r w:rsidRPr="00652012">
        <w:rPr>
          <w:rFonts w:ascii="Times New Roman" w:hAnsi="Times New Roman" w:cs="Times New Roman"/>
          <w:sz w:val="28"/>
          <w:szCs w:val="28"/>
        </w:rPr>
        <w:t xml:space="preserve">. 5.2 в ред. </w:t>
      </w:r>
      <w:hyperlink r:id="rId68">
        <w:r w:rsidRPr="00652012">
          <w:rPr>
            <w:rFonts w:ascii="Times New Roman" w:hAnsi="Times New Roman" w:cs="Times New Roman"/>
            <w:color w:val="0000FF"/>
            <w:sz w:val="28"/>
            <w:szCs w:val="28"/>
          </w:rPr>
          <w:t>Постановления</w:t>
        </w:r>
      </w:hyperlink>
      <w:r w:rsidRPr="00652012">
        <w:rPr>
          <w:rFonts w:ascii="Times New Roman" w:hAnsi="Times New Roman" w:cs="Times New Roman"/>
          <w:sz w:val="28"/>
          <w:szCs w:val="28"/>
        </w:rPr>
        <w:t xml:space="preserve"> Совета министров Республики Крым от 28.02.2025 N 122)</w:t>
      </w:r>
    </w:p>
    <w:p w:rsidR="00301DF9" w:rsidRPr="00652012" w:rsidRDefault="00301DF9" w:rsidP="00652012">
      <w:pPr>
        <w:pStyle w:val="ConsPlusNormal"/>
        <w:ind w:firstLine="540"/>
        <w:jc w:val="both"/>
        <w:rPr>
          <w:rFonts w:ascii="Times New Roman" w:hAnsi="Times New Roman" w:cs="Times New Roman"/>
          <w:sz w:val="28"/>
          <w:szCs w:val="28"/>
        </w:rPr>
      </w:pPr>
      <w:bookmarkStart w:id="4" w:name="P171"/>
      <w:bookmarkEnd w:id="4"/>
      <w:r w:rsidRPr="00652012">
        <w:rPr>
          <w:rFonts w:ascii="Times New Roman" w:hAnsi="Times New Roman" w:cs="Times New Roman"/>
          <w:sz w:val="28"/>
          <w:szCs w:val="28"/>
        </w:rPr>
        <w:t xml:space="preserve">5.3. Компенсационные </w:t>
      </w:r>
      <w:proofErr w:type="gramStart"/>
      <w:r w:rsidRPr="00652012">
        <w:rPr>
          <w:rFonts w:ascii="Times New Roman" w:hAnsi="Times New Roman" w:cs="Times New Roman"/>
          <w:sz w:val="28"/>
          <w:szCs w:val="28"/>
        </w:rPr>
        <w:t>места</w:t>
      </w:r>
      <w:proofErr w:type="gramEnd"/>
      <w:r w:rsidRPr="00652012">
        <w:rPr>
          <w:rFonts w:ascii="Times New Roman" w:hAnsi="Times New Roman" w:cs="Times New Roman"/>
          <w:sz w:val="28"/>
          <w:szCs w:val="28"/>
        </w:rPr>
        <w:t xml:space="preserve"> хозяйствующие субъекты подбирают самостоятельно исходя из Требований к размещению. Органы местного самоуправления также обязаны предложить хозяйствующему субъекту альтернативные варианты мест для размещения НТО (НОУ) в соответствии с Требованиями к размещению. При этом компенсационное место должно быть равноценным по типу НТО (НОУ), площади и специализации.</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5.3.1. Порядок предоставления компенсационных мест хозяйствующим субъектам по договорам на размещение НТО (НОУ) утверждается соответствующим органом местного самоуправления.</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5.4. </w:t>
      </w:r>
      <w:proofErr w:type="gramStart"/>
      <w:r w:rsidRPr="00652012">
        <w:rPr>
          <w:rFonts w:ascii="Times New Roman" w:hAnsi="Times New Roman" w:cs="Times New Roman"/>
          <w:sz w:val="28"/>
          <w:szCs w:val="28"/>
        </w:rPr>
        <w:t>Договоры на размещение НТО (НОУ), схема размещения НТО или НОУ с привязкой к местности в масштабе 1:500) (при ее наличии), эскиз фасада НТО (НОУ) в цвете в масштабе 1:50 переоформляются хозяйствующим субъектом в органе местного самоуправления без проведения конкурентных процедур на срок, не превышающий периода действия договора на размещение НТО или НОУ, в течение тридцати рабочих дней со</w:t>
      </w:r>
      <w:proofErr w:type="gramEnd"/>
      <w:r w:rsidRPr="00652012">
        <w:rPr>
          <w:rFonts w:ascii="Times New Roman" w:hAnsi="Times New Roman" w:cs="Times New Roman"/>
          <w:sz w:val="28"/>
          <w:szCs w:val="28"/>
        </w:rPr>
        <w:t xml:space="preserve"> дня принятия органом местного самоуправления решения о предоставлении компенсационного места.</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5.5. Случаи, не требующие предоставления компенсационных мест:</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5.5.1. в случае проведения плановых ремонтных/восстановительных работ хозяйствующему субъекту надлежит временно освободить место размещения НТО или НОУ на период проведения указанного вида работ.</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Орган местного самоуправления направляет хозяйствующему субъекту (либо его представителю) уведомление заказным письмом посредством почтовой связи об освобождении территории в связи с необходимостью проведения плановых ремонтных/восстановительных работ с указанием планируемых сроков проведения таких работ не </w:t>
      </w:r>
      <w:proofErr w:type="gramStart"/>
      <w:r w:rsidRPr="00652012">
        <w:rPr>
          <w:rFonts w:ascii="Times New Roman" w:hAnsi="Times New Roman" w:cs="Times New Roman"/>
          <w:sz w:val="28"/>
          <w:szCs w:val="28"/>
        </w:rPr>
        <w:t>позднее</w:t>
      </w:r>
      <w:proofErr w:type="gramEnd"/>
      <w:r w:rsidRPr="00652012">
        <w:rPr>
          <w:rFonts w:ascii="Times New Roman" w:hAnsi="Times New Roman" w:cs="Times New Roman"/>
          <w:sz w:val="28"/>
          <w:szCs w:val="28"/>
        </w:rPr>
        <w:t xml:space="preserve"> чем за 1 месяц до начала выполнения указанного вида работ.</w:t>
      </w:r>
    </w:p>
    <w:p w:rsidR="00301DF9" w:rsidRPr="00652012" w:rsidRDefault="00301DF9" w:rsidP="00652012">
      <w:pPr>
        <w:pStyle w:val="ConsPlusNormal"/>
        <w:jc w:val="both"/>
        <w:rPr>
          <w:rFonts w:ascii="Times New Roman" w:hAnsi="Times New Roman" w:cs="Times New Roman"/>
          <w:sz w:val="28"/>
          <w:szCs w:val="28"/>
        </w:rPr>
      </w:pPr>
      <w:r w:rsidRPr="00652012">
        <w:rPr>
          <w:rFonts w:ascii="Times New Roman" w:hAnsi="Times New Roman" w:cs="Times New Roman"/>
          <w:sz w:val="28"/>
          <w:szCs w:val="28"/>
        </w:rPr>
        <w:t xml:space="preserve">(в ред. </w:t>
      </w:r>
      <w:hyperlink r:id="rId69">
        <w:r w:rsidRPr="00652012">
          <w:rPr>
            <w:rFonts w:ascii="Times New Roman" w:hAnsi="Times New Roman" w:cs="Times New Roman"/>
            <w:color w:val="0000FF"/>
            <w:sz w:val="28"/>
            <w:szCs w:val="28"/>
          </w:rPr>
          <w:t>Постановления</w:t>
        </w:r>
      </w:hyperlink>
      <w:r w:rsidRPr="00652012">
        <w:rPr>
          <w:rFonts w:ascii="Times New Roman" w:hAnsi="Times New Roman" w:cs="Times New Roman"/>
          <w:sz w:val="28"/>
          <w:szCs w:val="28"/>
        </w:rPr>
        <w:t xml:space="preserve"> Совета министров Республики Крым от 28.02.2025 N 122)</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Об окончании проведения плановых ремонтных/восстановительных работ орган местного самоуправления письменно направляет хозяйствующему субъекту (либо его представителю) уведомление заказным письмом посредством почтовой связи не позднее следующего дня после окончания проведения плановых ремонтных/восстановительных работ.</w:t>
      </w:r>
    </w:p>
    <w:p w:rsidR="00301DF9" w:rsidRPr="00652012" w:rsidRDefault="00301DF9" w:rsidP="00652012">
      <w:pPr>
        <w:pStyle w:val="ConsPlusNormal"/>
        <w:jc w:val="both"/>
        <w:rPr>
          <w:rFonts w:ascii="Times New Roman" w:hAnsi="Times New Roman" w:cs="Times New Roman"/>
          <w:sz w:val="28"/>
          <w:szCs w:val="28"/>
        </w:rPr>
      </w:pPr>
      <w:r w:rsidRPr="00652012">
        <w:rPr>
          <w:rFonts w:ascii="Times New Roman" w:hAnsi="Times New Roman" w:cs="Times New Roman"/>
          <w:sz w:val="28"/>
          <w:szCs w:val="28"/>
        </w:rPr>
        <w:t xml:space="preserve">(в ред. </w:t>
      </w:r>
      <w:hyperlink r:id="rId70">
        <w:r w:rsidRPr="00652012">
          <w:rPr>
            <w:rFonts w:ascii="Times New Roman" w:hAnsi="Times New Roman" w:cs="Times New Roman"/>
            <w:color w:val="0000FF"/>
            <w:sz w:val="28"/>
            <w:szCs w:val="28"/>
          </w:rPr>
          <w:t>Постановления</w:t>
        </w:r>
      </w:hyperlink>
      <w:r w:rsidRPr="00652012">
        <w:rPr>
          <w:rFonts w:ascii="Times New Roman" w:hAnsi="Times New Roman" w:cs="Times New Roman"/>
          <w:sz w:val="28"/>
          <w:szCs w:val="28"/>
        </w:rPr>
        <w:t xml:space="preserve"> Совета министров Республики Крым от 28.02.2025 N 122)</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После окончания проведения плановых ремонтных/восстановительных работ хозяйствующий субъект осуществляет необходимые мероприятия по установке НТО или НОУ в соответствии с договором на размещение НТО (НОУ);</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lastRenderedPageBreak/>
        <w:t>5.5.2. в случае возникновения аварийных ситуаций хозяйствующему субъекту необходимо принять меры по незамедлительному освобождению территории, занимаемой НТО или НОУ, с целью выполнения аварийно-восстановительных работ.</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О необходимости освобождения территории хозяйствующий субъект (либо его представитель) незамедлительно уведомляется органом местного самоуправления любым доступным способом.</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После окончания проведения аварийно-восстановительных работ хозяйствующий субъект осуществляет необходимые мероприятия по установке НТО или НОУ в соответствии с договором на размещение НТО (НОУ).</w:t>
      </w:r>
    </w:p>
    <w:p w:rsidR="00301DF9" w:rsidRPr="00652012" w:rsidRDefault="00301DF9" w:rsidP="00652012">
      <w:pPr>
        <w:pStyle w:val="ConsPlusNormal"/>
        <w:ind w:firstLine="540"/>
        <w:jc w:val="both"/>
        <w:rPr>
          <w:rFonts w:ascii="Times New Roman" w:hAnsi="Times New Roman" w:cs="Times New Roman"/>
          <w:sz w:val="28"/>
          <w:szCs w:val="28"/>
        </w:rPr>
      </w:pPr>
    </w:p>
    <w:p w:rsidR="00301DF9" w:rsidRPr="00652012" w:rsidRDefault="00301DF9" w:rsidP="00652012">
      <w:pPr>
        <w:pStyle w:val="ConsPlusTitle"/>
        <w:jc w:val="center"/>
        <w:outlineLvl w:val="1"/>
        <w:rPr>
          <w:rFonts w:ascii="Times New Roman" w:hAnsi="Times New Roman" w:cs="Times New Roman"/>
          <w:sz w:val="28"/>
          <w:szCs w:val="28"/>
        </w:rPr>
      </w:pPr>
      <w:bookmarkStart w:id="5" w:name="P185"/>
      <w:bookmarkEnd w:id="5"/>
      <w:r w:rsidRPr="00652012">
        <w:rPr>
          <w:rFonts w:ascii="Times New Roman" w:hAnsi="Times New Roman" w:cs="Times New Roman"/>
          <w:sz w:val="28"/>
          <w:szCs w:val="28"/>
        </w:rPr>
        <w:t>Раздел VI. ТОРГИ НА ПРАВО ЗАКЛЮЧЕНИЯ ДОГОВОРОВ</w:t>
      </w:r>
    </w:p>
    <w:p w:rsidR="00301DF9" w:rsidRPr="00652012" w:rsidRDefault="00301DF9" w:rsidP="00652012">
      <w:pPr>
        <w:pStyle w:val="ConsPlusTitle"/>
        <w:jc w:val="center"/>
        <w:rPr>
          <w:rFonts w:ascii="Times New Roman" w:hAnsi="Times New Roman" w:cs="Times New Roman"/>
          <w:sz w:val="28"/>
          <w:szCs w:val="28"/>
        </w:rPr>
      </w:pPr>
      <w:r w:rsidRPr="00652012">
        <w:rPr>
          <w:rFonts w:ascii="Times New Roman" w:hAnsi="Times New Roman" w:cs="Times New Roman"/>
          <w:sz w:val="28"/>
          <w:szCs w:val="28"/>
        </w:rPr>
        <w:t>НА РАЗМЕЩЕНИЕ НТО, НОУ</w:t>
      </w:r>
    </w:p>
    <w:p w:rsidR="00301DF9" w:rsidRPr="00652012" w:rsidRDefault="00301DF9" w:rsidP="00652012">
      <w:pPr>
        <w:pStyle w:val="ConsPlusNormal"/>
        <w:ind w:firstLine="540"/>
        <w:jc w:val="both"/>
        <w:rPr>
          <w:rFonts w:ascii="Times New Roman" w:hAnsi="Times New Roman" w:cs="Times New Roman"/>
          <w:sz w:val="28"/>
          <w:szCs w:val="28"/>
        </w:rPr>
      </w:pP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6.1. С целью обеспечения прозрачности при предоставлении хозяйствующим субъектам права на размещение НТО или НОУ на земельных участках, в зданиях, строениях, сооружениях муниципальной собственности проводятся торги в форме конкурса или аукциона на право заключения договоров на размещение НТО или НОУ (далее - Торги).</w:t>
      </w:r>
    </w:p>
    <w:p w:rsidR="00301DF9" w:rsidRPr="00652012" w:rsidRDefault="00301DF9" w:rsidP="00652012">
      <w:pPr>
        <w:pStyle w:val="ConsPlusNormal"/>
        <w:ind w:firstLine="540"/>
        <w:jc w:val="both"/>
        <w:rPr>
          <w:rFonts w:ascii="Times New Roman" w:hAnsi="Times New Roman" w:cs="Times New Roman"/>
          <w:sz w:val="28"/>
          <w:szCs w:val="28"/>
        </w:rPr>
      </w:pPr>
      <w:proofErr w:type="gramStart"/>
      <w:r w:rsidRPr="00652012">
        <w:rPr>
          <w:rFonts w:ascii="Times New Roman" w:hAnsi="Times New Roman" w:cs="Times New Roman"/>
          <w:sz w:val="28"/>
          <w:szCs w:val="28"/>
        </w:rPr>
        <w:t>Организатором Торгов является орган местного самоуправления, осуществляющий функции по управлению имуществом муниципального образования, органы местного самоуправления, которые уполномочены на осуществление функций по организации и проведению Торгов на право заключения договоров в соответствии с возложенными на такие органы полномочиями в случае, если такие органы созданы, или иное лицо, обладающее правами владения и (или) пользования в отношении муниципального имущества.</w:t>
      </w:r>
      <w:proofErr w:type="gramEnd"/>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Органы местного самоуправления самостоятельно определяют форму проведения Торгов.</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6.2. Извещение о проведении Торгов (далее - Извещение) размещается органом местного самоуправления не </w:t>
      </w:r>
      <w:proofErr w:type="gramStart"/>
      <w:r w:rsidRPr="00652012">
        <w:rPr>
          <w:rFonts w:ascii="Times New Roman" w:hAnsi="Times New Roman" w:cs="Times New Roman"/>
          <w:sz w:val="28"/>
          <w:szCs w:val="28"/>
        </w:rPr>
        <w:t>позднее</w:t>
      </w:r>
      <w:proofErr w:type="gramEnd"/>
      <w:r w:rsidRPr="00652012">
        <w:rPr>
          <w:rFonts w:ascii="Times New Roman" w:hAnsi="Times New Roman" w:cs="Times New Roman"/>
          <w:sz w:val="28"/>
          <w:szCs w:val="28"/>
        </w:rPr>
        <w:t xml:space="preserve"> чем за тридцать дней до их проведения на официальном сайте органа местного самоуправления в государственной информационной системе Республики Крым "Портал Правительства Республики Крым", на официальном сайте органа местного самоуправления в информационно-телекоммуникационной сети "Интернет" (при наличии) (далее - официальный сайт органа местного самоуправления), а также в государственной информационной системе "Официальный сайт Российской Федерации в информационно-телекоммуникационной сети "Интернет" </w:t>
      </w:r>
      <w:hyperlink r:id="rId71">
        <w:r w:rsidRPr="00652012">
          <w:rPr>
            <w:rFonts w:ascii="Times New Roman" w:hAnsi="Times New Roman" w:cs="Times New Roman"/>
            <w:color w:val="0000FF"/>
            <w:sz w:val="28"/>
            <w:szCs w:val="28"/>
          </w:rPr>
          <w:t>www.torgi.gov.ru</w:t>
        </w:r>
      </w:hyperlink>
      <w:r w:rsidRPr="00652012">
        <w:rPr>
          <w:rFonts w:ascii="Times New Roman" w:hAnsi="Times New Roman" w:cs="Times New Roman"/>
          <w:sz w:val="28"/>
          <w:szCs w:val="28"/>
        </w:rPr>
        <w:t xml:space="preserve"> (далее - официальный сайт Торгов) при проведении Торгов в электронной форме.</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Извещение должно содержать сведения о времени, месте и форме Торгов, об их предмете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6.3. Условия договора на размещение НТО (НОУ), заключаемого по результатам Торгов, определяются органом местного самоуправления и указываются в Извещении.</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6.4. Состав и положение о комиссии по рассмотрению заявлений субъектов </w:t>
      </w:r>
      <w:r w:rsidRPr="00652012">
        <w:rPr>
          <w:rFonts w:ascii="Times New Roman" w:hAnsi="Times New Roman" w:cs="Times New Roman"/>
          <w:sz w:val="28"/>
          <w:szCs w:val="28"/>
        </w:rPr>
        <w:lastRenderedPageBreak/>
        <w:t>хозяйствования на право заключения договоров на размещение НТО или НОУ, порядок проведения Торгов утверждаются правовым актом соответствующего органа местного самоуправления.</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6.5. Документация по проведению Торгов разрабатывается и утверждается органом местного самоуправления.</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Критерии определения победителя Торгов определяются органом местного самоуправления в соответствии с документацией по проведению Торгов.</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6.6. При проведении Торгов для каждого места для размещения НТО или НОУ должен быть сформирован отдельный лот.</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6.7. Договоры на размещение НТО или НОУ заключаются с хозяйствующим субъектом, выигравшим Торги.</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В случае проведения плановых ремонтных/восстановительных работ срок заключения договора на размещение НТО или НОУ с хозяйствующим субъектом может быть перенесен на период завершения проведения плановых ремонтных/восстановительных работ. При этом орган местного самоуправления письменно направляет хозяйствующему субъекту (либо его представителю) уведомление заказным письмом посредством почтовой связи о сроках проведения таких работ.</w:t>
      </w:r>
    </w:p>
    <w:p w:rsidR="00301DF9" w:rsidRPr="00652012" w:rsidRDefault="00301DF9" w:rsidP="00652012">
      <w:pPr>
        <w:pStyle w:val="ConsPlusNormal"/>
        <w:jc w:val="both"/>
        <w:rPr>
          <w:rFonts w:ascii="Times New Roman" w:hAnsi="Times New Roman" w:cs="Times New Roman"/>
          <w:sz w:val="28"/>
          <w:szCs w:val="28"/>
        </w:rPr>
      </w:pPr>
      <w:r w:rsidRPr="00652012">
        <w:rPr>
          <w:rFonts w:ascii="Times New Roman" w:hAnsi="Times New Roman" w:cs="Times New Roman"/>
          <w:sz w:val="28"/>
          <w:szCs w:val="28"/>
        </w:rPr>
        <w:t>(</w:t>
      </w:r>
      <w:proofErr w:type="gramStart"/>
      <w:r w:rsidRPr="00652012">
        <w:rPr>
          <w:rFonts w:ascii="Times New Roman" w:hAnsi="Times New Roman" w:cs="Times New Roman"/>
          <w:sz w:val="28"/>
          <w:szCs w:val="28"/>
        </w:rPr>
        <w:t>а</w:t>
      </w:r>
      <w:proofErr w:type="gramEnd"/>
      <w:r w:rsidRPr="00652012">
        <w:rPr>
          <w:rFonts w:ascii="Times New Roman" w:hAnsi="Times New Roman" w:cs="Times New Roman"/>
          <w:sz w:val="28"/>
          <w:szCs w:val="28"/>
        </w:rPr>
        <w:t xml:space="preserve">бзац введен </w:t>
      </w:r>
      <w:hyperlink r:id="rId72">
        <w:r w:rsidRPr="00652012">
          <w:rPr>
            <w:rFonts w:ascii="Times New Roman" w:hAnsi="Times New Roman" w:cs="Times New Roman"/>
            <w:color w:val="0000FF"/>
            <w:sz w:val="28"/>
            <w:szCs w:val="28"/>
          </w:rPr>
          <w:t>Постановлением</w:t>
        </w:r>
      </w:hyperlink>
      <w:r w:rsidRPr="00652012">
        <w:rPr>
          <w:rFonts w:ascii="Times New Roman" w:hAnsi="Times New Roman" w:cs="Times New Roman"/>
          <w:sz w:val="28"/>
          <w:szCs w:val="28"/>
        </w:rPr>
        <w:t xml:space="preserve"> Совета министров Республики Крым от 28.02.2025 N 122)</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6.8. </w:t>
      </w:r>
      <w:proofErr w:type="gramStart"/>
      <w:r w:rsidRPr="00652012">
        <w:rPr>
          <w:rFonts w:ascii="Times New Roman" w:hAnsi="Times New Roman" w:cs="Times New Roman"/>
          <w:sz w:val="28"/>
          <w:szCs w:val="28"/>
        </w:rPr>
        <w:t>Итоги проведения Торгов подлежат одновременному опубликованию на официальном сайте органа местного самоуправления и на официальном сайте Торгов (в случае проведения Торгов в электронной форме) с указанием хозяйствующего субъекта, победившего в Торгах на право заключения договора на размещение НТО или НОУ, номера места для размещения НТО или НОУ согласно утвержденной Схеме и другой информации, обеспечивающей прозрачность итогов проведения Торгов.</w:t>
      </w:r>
      <w:proofErr w:type="gramEnd"/>
    </w:p>
    <w:p w:rsidR="00301DF9" w:rsidRPr="00652012" w:rsidRDefault="00301DF9" w:rsidP="00652012">
      <w:pPr>
        <w:pStyle w:val="ConsPlusNormal"/>
        <w:ind w:firstLine="540"/>
        <w:jc w:val="both"/>
        <w:rPr>
          <w:rFonts w:ascii="Times New Roman" w:hAnsi="Times New Roman" w:cs="Times New Roman"/>
          <w:sz w:val="28"/>
          <w:szCs w:val="28"/>
        </w:rPr>
      </w:pPr>
    </w:p>
    <w:p w:rsidR="00301DF9" w:rsidRPr="00652012" w:rsidRDefault="00301DF9" w:rsidP="00652012">
      <w:pPr>
        <w:pStyle w:val="ConsPlusTitle"/>
        <w:jc w:val="center"/>
        <w:outlineLvl w:val="1"/>
        <w:rPr>
          <w:rFonts w:ascii="Times New Roman" w:hAnsi="Times New Roman" w:cs="Times New Roman"/>
          <w:sz w:val="28"/>
          <w:szCs w:val="28"/>
        </w:rPr>
      </w:pPr>
      <w:r w:rsidRPr="00652012">
        <w:rPr>
          <w:rFonts w:ascii="Times New Roman" w:hAnsi="Times New Roman" w:cs="Times New Roman"/>
          <w:sz w:val="28"/>
          <w:szCs w:val="28"/>
        </w:rPr>
        <w:t>VII. Правила предоставления мест</w:t>
      </w:r>
    </w:p>
    <w:p w:rsidR="00301DF9" w:rsidRPr="00652012" w:rsidRDefault="00301DF9" w:rsidP="00652012">
      <w:pPr>
        <w:pStyle w:val="ConsPlusTitle"/>
        <w:jc w:val="center"/>
        <w:rPr>
          <w:rFonts w:ascii="Times New Roman" w:hAnsi="Times New Roman" w:cs="Times New Roman"/>
          <w:sz w:val="28"/>
          <w:szCs w:val="28"/>
        </w:rPr>
      </w:pPr>
      <w:r w:rsidRPr="00652012">
        <w:rPr>
          <w:rFonts w:ascii="Times New Roman" w:hAnsi="Times New Roman" w:cs="Times New Roman"/>
          <w:sz w:val="28"/>
          <w:szCs w:val="28"/>
        </w:rPr>
        <w:t>для размещения НТО, НОУ</w:t>
      </w:r>
    </w:p>
    <w:p w:rsidR="00301DF9" w:rsidRPr="00652012" w:rsidRDefault="00301DF9" w:rsidP="00652012">
      <w:pPr>
        <w:pStyle w:val="ConsPlusNormal"/>
        <w:ind w:firstLine="540"/>
        <w:jc w:val="both"/>
        <w:rPr>
          <w:rFonts w:ascii="Times New Roman" w:hAnsi="Times New Roman" w:cs="Times New Roman"/>
          <w:sz w:val="28"/>
          <w:szCs w:val="28"/>
        </w:rPr>
      </w:pP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7.1. Без проведения Торгов места для размещения НТО (НОУ) предоставляются:</w:t>
      </w:r>
    </w:p>
    <w:p w:rsidR="00301DF9" w:rsidRPr="00652012" w:rsidRDefault="00301DF9" w:rsidP="00652012">
      <w:pPr>
        <w:pStyle w:val="ConsPlusNormal"/>
        <w:ind w:firstLine="540"/>
        <w:jc w:val="both"/>
        <w:rPr>
          <w:rFonts w:ascii="Times New Roman" w:hAnsi="Times New Roman" w:cs="Times New Roman"/>
          <w:sz w:val="28"/>
          <w:szCs w:val="28"/>
        </w:rPr>
      </w:pPr>
      <w:bookmarkStart w:id="6" w:name="P207"/>
      <w:bookmarkEnd w:id="6"/>
      <w:proofErr w:type="gramStart"/>
      <w:r w:rsidRPr="00652012">
        <w:rPr>
          <w:rFonts w:ascii="Times New Roman" w:hAnsi="Times New Roman" w:cs="Times New Roman"/>
          <w:sz w:val="28"/>
          <w:szCs w:val="28"/>
        </w:rPr>
        <w:t>7.1.1. организациям АПК (кроме предоставления мест для реализации алкогольной продукции, пива и напитков, изготавливаемых на его основе, жевательной резинки, пищевых добавок, биологически активных добавок), зарегистрированным и (или) поставленным на налоговый учет и осуществляющим свою деятельность на территории Республики Крым, которые непосредственно осуществляют продажу (реализацию) собственной продукции, в случае поступления от них единственной заявки на соответствующее место размещения НТО при условии</w:t>
      </w:r>
      <w:proofErr w:type="gramEnd"/>
      <w:r w:rsidRPr="00652012">
        <w:rPr>
          <w:rFonts w:ascii="Times New Roman" w:hAnsi="Times New Roman" w:cs="Times New Roman"/>
          <w:sz w:val="28"/>
          <w:szCs w:val="28"/>
        </w:rPr>
        <w:t xml:space="preserve">, что в общем ассортименте продовольственных товаров продукция собственного производства, указанная в справке о принадлежности к организациям АПК, выданной в </w:t>
      </w:r>
      <w:hyperlink r:id="rId73">
        <w:r w:rsidRPr="00652012">
          <w:rPr>
            <w:rFonts w:ascii="Times New Roman" w:hAnsi="Times New Roman" w:cs="Times New Roman"/>
            <w:color w:val="0000FF"/>
            <w:sz w:val="28"/>
            <w:szCs w:val="28"/>
          </w:rPr>
          <w:t>порядке</w:t>
        </w:r>
      </w:hyperlink>
      <w:r w:rsidRPr="00652012">
        <w:rPr>
          <w:rFonts w:ascii="Times New Roman" w:hAnsi="Times New Roman" w:cs="Times New Roman"/>
          <w:sz w:val="28"/>
          <w:szCs w:val="28"/>
        </w:rPr>
        <w:t>, установленном приказом Министерства сельского хозяйства Республики Крым от 18 февраля 2021 года N 74, составляет 100%.</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В случае поступления от хозяйствующих субъектов, указанных в </w:t>
      </w:r>
      <w:hyperlink w:anchor="P207">
        <w:r w:rsidRPr="00652012">
          <w:rPr>
            <w:rFonts w:ascii="Times New Roman" w:hAnsi="Times New Roman" w:cs="Times New Roman"/>
            <w:color w:val="0000FF"/>
            <w:sz w:val="28"/>
            <w:szCs w:val="28"/>
          </w:rPr>
          <w:t xml:space="preserve">абзаце первом </w:t>
        </w:r>
        <w:r w:rsidRPr="00652012">
          <w:rPr>
            <w:rFonts w:ascii="Times New Roman" w:hAnsi="Times New Roman" w:cs="Times New Roman"/>
            <w:color w:val="0000FF"/>
            <w:sz w:val="28"/>
            <w:szCs w:val="28"/>
          </w:rPr>
          <w:lastRenderedPageBreak/>
          <w:t>подпункта 7.1.1 пункта 7.1 раздела VII</w:t>
        </w:r>
      </w:hyperlink>
      <w:r w:rsidRPr="00652012">
        <w:rPr>
          <w:rFonts w:ascii="Times New Roman" w:hAnsi="Times New Roman" w:cs="Times New Roman"/>
          <w:sz w:val="28"/>
          <w:szCs w:val="28"/>
        </w:rPr>
        <w:t xml:space="preserve"> настоящего Порядка, более одной заявки на соответствующее место размещения НТО, предусмотренное Схемой, места для размещения НТО предоставляются по результатам проведения Торгов между этими хозяйствующими субъектами в соответствии с </w:t>
      </w:r>
      <w:hyperlink w:anchor="P185">
        <w:r w:rsidRPr="00652012">
          <w:rPr>
            <w:rFonts w:ascii="Times New Roman" w:hAnsi="Times New Roman" w:cs="Times New Roman"/>
            <w:color w:val="0000FF"/>
            <w:sz w:val="28"/>
            <w:szCs w:val="28"/>
          </w:rPr>
          <w:t>разделом VI</w:t>
        </w:r>
      </w:hyperlink>
      <w:r w:rsidRPr="00652012">
        <w:rPr>
          <w:rFonts w:ascii="Times New Roman" w:hAnsi="Times New Roman" w:cs="Times New Roman"/>
          <w:sz w:val="28"/>
          <w:szCs w:val="28"/>
        </w:rPr>
        <w:t xml:space="preserve"> настоящего Порядка;</w:t>
      </w:r>
    </w:p>
    <w:p w:rsidR="00301DF9" w:rsidRPr="00652012" w:rsidRDefault="00301DF9" w:rsidP="00652012">
      <w:pPr>
        <w:pStyle w:val="ConsPlusNormal"/>
        <w:ind w:firstLine="540"/>
        <w:jc w:val="both"/>
        <w:rPr>
          <w:rFonts w:ascii="Times New Roman" w:hAnsi="Times New Roman" w:cs="Times New Roman"/>
          <w:sz w:val="28"/>
          <w:szCs w:val="28"/>
        </w:rPr>
      </w:pPr>
      <w:bookmarkStart w:id="7" w:name="P209"/>
      <w:bookmarkEnd w:id="7"/>
      <w:r w:rsidRPr="00652012">
        <w:rPr>
          <w:rFonts w:ascii="Times New Roman" w:hAnsi="Times New Roman" w:cs="Times New Roman"/>
          <w:sz w:val="28"/>
          <w:szCs w:val="28"/>
        </w:rPr>
        <w:t>7.1.2. хозяйствующим субъектам, являющимся собственниками (пользователями) объектов общественного питания, для размещения уличных площадок в местах, утвержденных Схемой;</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7.1.3. государственным бюджетным и автономным учреждениям Республики Крым, отнесенным к ведению Министерства культуры Республики Крым, для реализации билетов на мероприятия, проводимые вышеуказанными учреждениями;</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7.1.4. зарегистрированным в установленном законодательством Российской Федерации порядке на территории Республики Крым хозяйствующим субъектам:</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в случае предоставления компенсационных мест для размещения НТО или НОУ в порядке, предусмотренном </w:t>
      </w:r>
      <w:hyperlink w:anchor="P160">
        <w:r w:rsidRPr="00652012">
          <w:rPr>
            <w:rFonts w:ascii="Times New Roman" w:hAnsi="Times New Roman" w:cs="Times New Roman"/>
            <w:color w:val="0000FF"/>
            <w:sz w:val="28"/>
            <w:szCs w:val="28"/>
          </w:rPr>
          <w:t>разделом V</w:t>
        </w:r>
      </w:hyperlink>
      <w:r w:rsidRPr="00652012">
        <w:rPr>
          <w:rFonts w:ascii="Times New Roman" w:hAnsi="Times New Roman" w:cs="Times New Roman"/>
          <w:sz w:val="28"/>
          <w:szCs w:val="28"/>
        </w:rPr>
        <w:t xml:space="preserve"> настоящего Порядка;</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для реализации печатной продукции организациями, которые являются розничной сетью по распространению не менее 500 периодических печатных изданий и при этом при осуществлении своей деятельности охватывают не менее 70% объектов по распространению печатной продукции на территории Республики Крым;</w:t>
      </w:r>
    </w:p>
    <w:p w:rsidR="00301DF9" w:rsidRPr="00652012" w:rsidRDefault="00301DF9" w:rsidP="00652012">
      <w:pPr>
        <w:pStyle w:val="ConsPlusNormal"/>
        <w:ind w:firstLine="540"/>
        <w:jc w:val="both"/>
        <w:rPr>
          <w:rFonts w:ascii="Times New Roman" w:hAnsi="Times New Roman" w:cs="Times New Roman"/>
          <w:sz w:val="28"/>
          <w:szCs w:val="28"/>
        </w:rPr>
      </w:pPr>
      <w:bookmarkStart w:id="8" w:name="P214"/>
      <w:bookmarkEnd w:id="8"/>
      <w:proofErr w:type="gramStart"/>
      <w:r w:rsidRPr="00652012">
        <w:rPr>
          <w:rFonts w:ascii="Times New Roman" w:hAnsi="Times New Roman" w:cs="Times New Roman"/>
          <w:sz w:val="28"/>
          <w:szCs w:val="28"/>
        </w:rPr>
        <w:t xml:space="preserve">которым в отношении пляжных территорий выданы в </w:t>
      </w:r>
      <w:hyperlink r:id="rId74">
        <w:r w:rsidRPr="00652012">
          <w:rPr>
            <w:rFonts w:ascii="Times New Roman" w:hAnsi="Times New Roman" w:cs="Times New Roman"/>
            <w:color w:val="0000FF"/>
            <w:sz w:val="28"/>
            <w:szCs w:val="28"/>
          </w:rPr>
          <w:t>порядке</w:t>
        </w:r>
      </w:hyperlink>
      <w:r w:rsidRPr="00652012">
        <w:rPr>
          <w:rFonts w:ascii="Times New Roman" w:hAnsi="Times New Roman" w:cs="Times New Roman"/>
          <w:sz w:val="28"/>
          <w:szCs w:val="28"/>
        </w:rPr>
        <w:t>, утвержденном постановлением Совета министров Республики Крым от 16 ноября 2022 года N 1013, разрешения на размещение объектов на землях или земельных участках, находящихся в собственности Республики Крым или муниципальной собственности, без предоставления земельных участков и установления сервитутов (далее - Разрешение) либо договоры о благоустройстве пляжа общего пользования на срок действия такого договора о</w:t>
      </w:r>
      <w:proofErr w:type="gramEnd"/>
      <w:r w:rsidRPr="00652012">
        <w:rPr>
          <w:rFonts w:ascii="Times New Roman" w:hAnsi="Times New Roman" w:cs="Times New Roman"/>
          <w:sz w:val="28"/>
          <w:szCs w:val="28"/>
        </w:rPr>
        <w:t xml:space="preserve"> </w:t>
      </w:r>
      <w:proofErr w:type="gramStart"/>
      <w:r w:rsidRPr="00652012">
        <w:rPr>
          <w:rFonts w:ascii="Times New Roman" w:hAnsi="Times New Roman" w:cs="Times New Roman"/>
          <w:sz w:val="28"/>
          <w:szCs w:val="28"/>
        </w:rPr>
        <w:t xml:space="preserve">благоустройстве пляжа общего пользования или Разрешения при условии соблюдения ограничений к месту размещения для НТО или НОУ, предусмотренных </w:t>
      </w:r>
      <w:hyperlink w:anchor="P112">
        <w:r w:rsidRPr="00652012">
          <w:rPr>
            <w:rFonts w:ascii="Times New Roman" w:hAnsi="Times New Roman" w:cs="Times New Roman"/>
            <w:color w:val="0000FF"/>
            <w:sz w:val="28"/>
            <w:szCs w:val="28"/>
          </w:rPr>
          <w:t>подпунктом 2.4.1 пункта 2.4 раздела II</w:t>
        </w:r>
      </w:hyperlink>
      <w:r w:rsidRPr="00652012">
        <w:rPr>
          <w:rFonts w:ascii="Times New Roman" w:hAnsi="Times New Roman" w:cs="Times New Roman"/>
          <w:sz w:val="28"/>
          <w:szCs w:val="28"/>
        </w:rPr>
        <w:t xml:space="preserve"> настоящего Порядка, а также выполнения требований к размещению пунктов проката маломерных судов, которые установлены </w:t>
      </w:r>
      <w:hyperlink r:id="rId75">
        <w:r w:rsidRPr="00652012">
          <w:rPr>
            <w:rFonts w:ascii="Times New Roman" w:hAnsi="Times New Roman" w:cs="Times New Roman"/>
            <w:color w:val="0000FF"/>
            <w:sz w:val="28"/>
            <w:szCs w:val="28"/>
          </w:rPr>
          <w:t>Правилами</w:t>
        </w:r>
      </w:hyperlink>
      <w:r w:rsidRPr="00652012">
        <w:rPr>
          <w:rFonts w:ascii="Times New Roman" w:hAnsi="Times New Roman" w:cs="Times New Roman"/>
          <w:sz w:val="28"/>
          <w:szCs w:val="28"/>
        </w:rPr>
        <w:t xml:space="preserve"> пользования водными объектами для плавания на маломерных судах в Республике Крым, утвержденными постановлением Совета министров Республики Крым от 31 марта 2015</w:t>
      </w:r>
      <w:proofErr w:type="gramEnd"/>
      <w:r w:rsidRPr="00652012">
        <w:rPr>
          <w:rFonts w:ascii="Times New Roman" w:hAnsi="Times New Roman" w:cs="Times New Roman"/>
          <w:sz w:val="28"/>
          <w:szCs w:val="28"/>
        </w:rPr>
        <w:t xml:space="preserve"> года N 149;</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которым на основании договора аренды, права оперативного управления, хозяйственного ведения передано гидротехническое сооружение, находящееся в муниципальной собственности или в собственности Республики Крым, с целью организации санаторного обслуживания, отдыха и рекреации, в том числе пляжного, на срок действия такого договора;</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7.1.5. субъектам малого и среднего предпринимательства - мастерам народных художественных промыслов и ремесленной деятельности, включенным в Реестр субъектов народных художественных промыслов и ремесленной деятельности Республики Крым, в </w:t>
      </w:r>
      <w:hyperlink r:id="rId76">
        <w:r w:rsidRPr="00652012">
          <w:rPr>
            <w:rFonts w:ascii="Times New Roman" w:hAnsi="Times New Roman" w:cs="Times New Roman"/>
            <w:color w:val="0000FF"/>
            <w:sz w:val="28"/>
            <w:szCs w:val="28"/>
          </w:rPr>
          <w:t>порядке</w:t>
        </w:r>
      </w:hyperlink>
      <w:r w:rsidRPr="00652012">
        <w:rPr>
          <w:rFonts w:ascii="Times New Roman" w:hAnsi="Times New Roman" w:cs="Times New Roman"/>
          <w:sz w:val="28"/>
          <w:szCs w:val="28"/>
        </w:rPr>
        <w:t>, утвержденном постановлением Совета министров Республики Крым от 20 июня 2017 года N 322.</w:t>
      </w:r>
    </w:p>
    <w:p w:rsidR="00301DF9" w:rsidRPr="00652012" w:rsidRDefault="00301DF9" w:rsidP="00652012">
      <w:pPr>
        <w:pStyle w:val="ConsPlusNormal"/>
        <w:jc w:val="both"/>
        <w:rPr>
          <w:rFonts w:ascii="Times New Roman" w:hAnsi="Times New Roman" w:cs="Times New Roman"/>
          <w:sz w:val="28"/>
          <w:szCs w:val="28"/>
        </w:rPr>
      </w:pPr>
      <w:r w:rsidRPr="00652012">
        <w:rPr>
          <w:rFonts w:ascii="Times New Roman" w:hAnsi="Times New Roman" w:cs="Times New Roman"/>
          <w:sz w:val="28"/>
          <w:szCs w:val="28"/>
        </w:rPr>
        <w:t>(</w:t>
      </w:r>
      <w:proofErr w:type="spellStart"/>
      <w:r w:rsidRPr="00652012">
        <w:rPr>
          <w:rFonts w:ascii="Times New Roman" w:hAnsi="Times New Roman" w:cs="Times New Roman"/>
          <w:sz w:val="28"/>
          <w:szCs w:val="28"/>
        </w:rPr>
        <w:t>пп</w:t>
      </w:r>
      <w:proofErr w:type="spellEnd"/>
      <w:r w:rsidRPr="00652012">
        <w:rPr>
          <w:rFonts w:ascii="Times New Roman" w:hAnsi="Times New Roman" w:cs="Times New Roman"/>
          <w:sz w:val="28"/>
          <w:szCs w:val="28"/>
        </w:rPr>
        <w:t xml:space="preserve">. 7.1.5 в ред. </w:t>
      </w:r>
      <w:hyperlink r:id="rId77">
        <w:r w:rsidRPr="00652012">
          <w:rPr>
            <w:rFonts w:ascii="Times New Roman" w:hAnsi="Times New Roman" w:cs="Times New Roman"/>
            <w:color w:val="0000FF"/>
            <w:sz w:val="28"/>
            <w:szCs w:val="28"/>
          </w:rPr>
          <w:t>Постановления</w:t>
        </w:r>
      </w:hyperlink>
      <w:r w:rsidRPr="00652012">
        <w:rPr>
          <w:rFonts w:ascii="Times New Roman" w:hAnsi="Times New Roman" w:cs="Times New Roman"/>
          <w:sz w:val="28"/>
          <w:szCs w:val="28"/>
        </w:rPr>
        <w:t xml:space="preserve"> Совета министров Республики Крым от 28.02.2025 N 122)</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7.2. </w:t>
      </w:r>
      <w:proofErr w:type="gramStart"/>
      <w:r w:rsidRPr="00652012">
        <w:rPr>
          <w:rFonts w:ascii="Times New Roman" w:hAnsi="Times New Roman" w:cs="Times New Roman"/>
          <w:sz w:val="28"/>
          <w:szCs w:val="28"/>
        </w:rPr>
        <w:t xml:space="preserve">Хозяйствующим субъектам, с которыми заключены договоры аренды </w:t>
      </w:r>
      <w:r w:rsidRPr="00652012">
        <w:rPr>
          <w:rFonts w:ascii="Times New Roman" w:hAnsi="Times New Roman" w:cs="Times New Roman"/>
          <w:sz w:val="28"/>
          <w:szCs w:val="28"/>
        </w:rPr>
        <w:lastRenderedPageBreak/>
        <w:t xml:space="preserve">земельных участков муниципальной собственности для размещения НТО до вступления в силу Федерального конституционного </w:t>
      </w:r>
      <w:hyperlink r:id="rId78">
        <w:r w:rsidRPr="00652012">
          <w:rPr>
            <w:rFonts w:ascii="Times New Roman" w:hAnsi="Times New Roman" w:cs="Times New Roman"/>
            <w:color w:val="0000FF"/>
            <w:sz w:val="28"/>
            <w:szCs w:val="28"/>
          </w:rPr>
          <w:t>закона</w:t>
        </w:r>
      </w:hyperlink>
      <w:r w:rsidRPr="00652012">
        <w:rPr>
          <w:rFonts w:ascii="Times New Roman" w:hAnsi="Times New Roman" w:cs="Times New Roman"/>
          <w:sz w:val="28"/>
          <w:szCs w:val="28"/>
        </w:rPr>
        <w:t xml:space="preserve"> от 21 марта 2014 года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(далее - Федеральный конституционный закон N 6-ФКЗ), срок действия которых на</w:t>
      </w:r>
      <w:proofErr w:type="gramEnd"/>
      <w:r w:rsidRPr="00652012">
        <w:rPr>
          <w:rFonts w:ascii="Times New Roman" w:hAnsi="Times New Roman" w:cs="Times New Roman"/>
          <w:sz w:val="28"/>
          <w:szCs w:val="28"/>
        </w:rPr>
        <w:t xml:space="preserve"> дату подачи хозяйствующим субъектом в орган местного самоуправления заявления о заключении договора на размещение НТО либо НОУ не истек, места для размещения НТО либо НОУ предоставляются без проведения Торгов с сохранением специализации НТО, предусмотренной договорами аренды земельных участков, в границах таких земельных участков.</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При этом </w:t>
      </w:r>
      <w:proofErr w:type="gramStart"/>
      <w:r w:rsidRPr="00652012">
        <w:rPr>
          <w:rFonts w:ascii="Times New Roman" w:hAnsi="Times New Roman" w:cs="Times New Roman"/>
          <w:sz w:val="28"/>
          <w:szCs w:val="28"/>
        </w:rPr>
        <w:t>с даты заключения</w:t>
      </w:r>
      <w:proofErr w:type="gramEnd"/>
      <w:r w:rsidRPr="00652012">
        <w:rPr>
          <w:rFonts w:ascii="Times New Roman" w:hAnsi="Times New Roman" w:cs="Times New Roman"/>
          <w:sz w:val="28"/>
          <w:szCs w:val="28"/>
        </w:rPr>
        <w:t xml:space="preserve"> договора на размещение НТО либо НОУ договор аренды земельного участка муниципальной собственности для размещения НТО, заключенный до вступления в силу Федерального конституционного </w:t>
      </w:r>
      <w:hyperlink r:id="rId79">
        <w:r w:rsidRPr="00652012">
          <w:rPr>
            <w:rFonts w:ascii="Times New Roman" w:hAnsi="Times New Roman" w:cs="Times New Roman"/>
            <w:color w:val="0000FF"/>
            <w:sz w:val="28"/>
            <w:szCs w:val="28"/>
          </w:rPr>
          <w:t>закона</w:t>
        </w:r>
      </w:hyperlink>
      <w:r w:rsidRPr="00652012">
        <w:rPr>
          <w:rFonts w:ascii="Times New Roman" w:hAnsi="Times New Roman" w:cs="Times New Roman"/>
          <w:sz w:val="28"/>
          <w:szCs w:val="28"/>
        </w:rPr>
        <w:t xml:space="preserve"> N 6-ФКЗ, подлежит прекращению.</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Срок действия заключаемого договора на размещение НТО либо НОУ определяется на оставшийся срок действия договора аренды земельного участка.</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Размер платы по заключаемому договору на размещение НТО или НОУ определяется в соответствии с </w:t>
      </w:r>
      <w:hyperlink w:anchor="P304">
        <w:r w:rsidRPr="00652012">
          <w:rPr>
            <w:rFonts w:ascii="Times New Roman" w:hAnsi="Times New Roman" w:cs="Times New Roman"/>
            <w:color w:val="0000FF"/>
            <w:sz w:val="28"/>
            <w:szCs w:val="28"/>
          </w:rPr>
          <w:t>пунктом 9.2 раздела IX</w:t>
        </w:r>
      </w:hyperlink>
      <w:r w:rsidRPr="00652012">
        <w:rPr>
          <w:rFonts w:ascii="Times New Roman" w:hAnsi="Times New Roman" w:cs="Times New Roman"/>
          <w:sz w:val="28"/>
          <w:szCs w:val="28"/>
        </w:rPr>
        <w:t xml:space="preserve"> Порядка.</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7.3. Утратил силу. - </w:t>
      </w:r>
      <w:hyperlink r:id="rId80">
        <w:r w:rsidRPr="00652012">
          <w:rPr>
            <w:rFonts w:ascii="Times New Roman" w:hAnsi="Times New Roman" w:cs="Times New Roman"/>
            <w:color w:val="0000FF"/>
            <w:sz w:val="28"/>
            <w:szCs w:val="28"/>
          </w:rPr>
          <w:t>Постановление</w:t>
        </w:r>
      </w:hyperlink>
      <w:r w:rsidRPr="00652012">
        <w:rPr>
          <w:rFonts w:ascii="Times New Roman" w:hAnsi="Times New Roman" w:cs="Times New Roman"/>
          <w:sz w:val="28"/>
          <w:szCs w:val="28"/>
        </w:rPr>
        <w:t xml:space="preserve"> Совета министров Республики Крым от 28.02.2025 N 122.</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7.4. Инвалидам и членам семей, имеющих в своем составе детей-инвалидов, зарегистрированным в качестве индивидуальных предпринимателей на территории Республики Крым, места для размещения НТО или НОУ предоставляются по итогам проведения Торгов между этими хозяйствующими субъектами при условии, что льготное предоставление мест предусмотрено соответствующими муниципальными нормативными правовыми актами.</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7.5. Субъектам предпринимательской деятельности, осуществляющим реализацию экскурсионных билетов, места для размещения НТО предоставляются по итогам проведения Торгов между этими хозяйствующими субъектами при условии, что льготное выделение мест предусмотрено соответствующими муниципальными нормативными правовыми актами.</w:t>
      </w:r>
    </w:p>
    <w:p w:rsidR="00301DF9" w:rsidRPr="00652012" w:rsidRDefault="00301DF9" w:rsidP="00652012">
      <w:pPr>
        <w:pStyle w:val="ConsPlusNormal"/>
        <w:ind w:firstLine="540"/>
        <w:jc w:val="both"/>
        <w:rPr>
          <w:rFonts w:ascii="Times New Roman" w:hAnsi="Times New Roman" w:cs="Times New Roman"/>
          <w:sz w:val="28"/>
          <w:szCs w:val="28"/>
        </w:rPr>
      </w:pPr>
      <w:bookmarkStart w:id="9" w:name="P225"/>
      <w:bookmarkEnd w:id="9"/>
      <w:r w:rsidRPr="00652012">
        <w:rPr>
          <w:rFonts w:ascii="Times New Roman" w:hAnsi="Times New Roman" w:cs="Times New Roman"/>
          <w:sz w:val="28"/>
          <w:szCs w:val="28"/>
        </w:rPr>
        <w:t xml:space="preserve">7.6. В случае если хозяйствующим субъектом подается заявление о заключении договора на размещение НТО или НОУ в соответствии с </w:t>
      </w:r>
      <w:hyperlink w:anchor="P207">
        <w:r w:rsidRPr="00652012">
          <w:rPr>
            <w:rFonts w:ascii="Times New Roman" w:hAnsi="Times New Roman" w:cs="Times New Roman"/>
            <w:color w:val="0000FF"/>
            <w:sz w:val="28"/>
            <w:szCs w:val="28"/>
          </w:rPr>
          <w:t>подпунктом 7.1.1 пункта 7.1 раздела VII</w:t>
        </w:r>
      </w:hyperlink>
      <w:r w:rsidRPr="00652012">
        <w:rPr>
          <w:rFonts w:ascii="Times New Roman" w:hAnsi="Times New Roman" w:cs="Times New Roman"/>
          <w:sz w:val="28"/>
          <w:szCs w:val="28"/>
        </w:rPr>
        <w:t xml:space="preserve"> настоящего Порядка, на официальном сайте органа местного самоуправления публикуется информация о предстоящем предоставлении права хозяйствующему субъекту на заключение договора на размещение НТО или НОУ (далее - Информация);</w:t>
      </w:r>
    </w:p>
    <w:p w:rsidR="00301DF9" w:rsidRPr="00652012" w:rsidRDefault="00301DF9" w:rsidP="00652012">
      <w:pPr>
        <w:pStyle w:val="ConsPlusNormal"/>
        <w:ind w:firstLine="540"/>
        <w:jc w:val="both"/>
        <w:rPr>
          <w:rFonts w:ascii="Times New Roman" w:hAnsi="Times New Roman" w:cs="Times New Roman"/>
          <w:sz w:val="28"/>
          <w:szCs w:val="28"/>
        </w:rPr>
      </w:pPr>
      <w:bookmarkStart w:id="10" w:name="P226"/>
      <w:bookmarkEnd w:id="10"/>
      <w:r w:rsidRPr="00652012">
        <w:rPr>
          <w:rFonts w:ascii="Times New Roman" w:hAnsi="Times New Roman" w:cs="Times New Roman"/>
          <w:sz w:val="28"/>
          <w:szCs w:val="28"/>
        </w:rPr>
        <w:t xml:space="preserve">7.6.1. договор на размещение НТО или НОУ заключается с хозяйствующим субъектом, подавшим заявление о заключении договора на размещение НТО или НОУ в соответствии с </w:t>
      </w:r>
      <w:hyperlink w:anchor="P249">
        <w:r w:rsidRPr="00652012">
          <w:rPr>
            <w:rFonts w:ascii="Times New Roman" w:hAnsi="Times New Roman" w:cs="Times New Roman"/>
            <w:color w:val="0000FF"/>
            <w:sz w:val="28"/>
            <w:szCs w:val="28"/>
          </w:rPr>
          <w:t>пунктом 8.3 раздела VIII</w:t>
        </w:r>
      </w:hyperlink>
      <w:r w:rsidRPr="00652012">
        <w:rPr>
          <w:rFonts w:ascii="Times New Roman" w:hAnsi="Times New Roman" w:cs="Times New Roman"/>
          <w:sz w:val="28"/>
          <w:szCs w:val="28"/>
        </w:rPr>
        <w:t xml:space="preserve"> настоящего Порядка, если в течение одного месяца со дня публикации Информации в орган местного самоуправления не поступает иных заявок от хозяйствующих субъектов;</w:t>
      </w:r>
    </w:p>
    <w:p w:rsidR="00301DF9" w:rsidRPr="00652012" w:rsidRDefault="00301DF9" w:rsidP="00652012">
      <w:pPr>
        <w:pStyle w:val="ConsPlusNormal"/>
        <w:ind w:firstLine="540"/>
        <w:jc w:val="both"/>
        <w:rPr>
          <w:rFonts w:ascii="Times New Roman" w:hAnsi="Times New Roman" w:cs="Times New Roman"/>
          <w:sz w:val="28"/>
          <w:szCs w:val="28"/>
        </w:rPr>
      </w:pPr>
      <w:bookmarkStart w:id="11" w:name="P227"/>
      <w:bookmarkEnd w:id="11"/>
      <w:r w:rsidRPr="00652012">
        <w:rPr>
          <w:rFonts w:ascii="Times New Roman" w:hAnsi="Times New Roman" w:cs="Times New Roman"/>
          <w:sz w:val="28"/>
          <w:szCs w:val="28"/>
        </w:rPr>
        <w:t>7.6.2. проводятся Торги, если в течение одного месяца с момента публикации Информации поступили иные заявки от хозяйствующих субъектов.</w:t>
      </w:r>
    </w:p>
    <w:p w:rsidR="00301DF9" w:rsidRPr="00652012" w:rsidRDefault="00301DF9" w:rsidP="00652012">
      <w:pPr>
        <w:pStyle w:val="ConsPlusNormal"/>
        <w:jc w:val="both"/>
        <w:rPr>
          <w:rFonts w:ascii="Times New Roman" w:hAnsi="Times New Roman" w:cs="Times New Roman"/>
          <w:sz w:val="28"/>
          <w:szCs w:val="28"/>
        </w:rPr>
      </w:pPr>
      <w:r w:rsidRPr="00652012">
        <w:rPr>
          <w:rFonts w:ascii="Times New Roman" w:hAnsi="Times New Roman" w:cs="Times New Roman"/>
          <w:sz w:val="28"/>
          <w:szCs w:val="28"/>
        </w:rPr>
        <w:t xml:space="preserve">(п. 7.6 в ред. </w:t>
      </w:r>
      <w:hyperlink r:id="rId81">
        <w:r w:rsidRPr="00652012">
          <w:rPr>
            <w:rFonts w:ascii="Times New Roman" w:hAnsi="Times New Roman" w:cs="Times New Roman"/>
            <w:color w:val="0000FF"/>
            <w:sz w:val="28"/>
            <w:szCs w:val="28"/>
          </w:rPr>
          <w:t>Постановления</w:t>
        </w:r>
      </w:hyperlink>
      <w:r w:rsidRPr="00652012">
        <w:rPr>
          <w:rFonts w:ascii="Times New Roman" w:hAnsi="Times New Roman" w:cs="Times New Roman"/>
          <w:sz w:val="28"/>
          <w:szCs w:val="28"/>
        </w:rPr>
        <w:t xml:space="preserve"> Совета министров Республики Крым от 28.02.2025 N </w:t>
      </w:r>
      <w:r w:rsidRPr="00652012">
        <w:rPr>
          <w:rFonts w:ascii="Times New Roman" w:hAnsi="Times New Roman" w:cs="Times New Roman"/>
          <w:sz w:val="28"/>
          <w:szCs w:val="28"/>
        </w:rPr>
        <w:lastRenderedPageBreak/>
        <w:t>122)</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7.7. Действие </w:t>
      </w:r>
      <w:hyperlink w:anchor="P226">
        <w:r w:rsidRPr="00652012">
          <w:rPr>
            <w:rFonts w:ascii="Times New Roman" w:hAnsi="Times New Roman" w:cs="Times New Roman"/>
            <w:color w:val="0000FF"/>
            <w:sz w:val="28"/>
            <w:szCs w:val="28"/>
          </w:rPr>
          <w:t>подпунктов 7.6.1</w:t>
        </w:r>
      </w:hyperlink>
      <w:r w:rsidRPr="00652012">
        <w:rPr>
          <w:rFonts w:ascii="Times New Roman" w:hAnsi="Times New Roman" w:cs="Times New Roman"/>
          <w:sz w:val="28"/>
          <w:szCs w:val="28"/>
        </w:rPr>
        <w:t xml:space="preserve">, </w:t>
      </w:r>
      <w:hyperlink w:anchor="P227">
        <w:r w:rsidRPr="00652012">
          <w:rPr>
            <w:rFonts w:ascii="Times New Roman" w:hAnsi="Times New Roman" w:cs="Times New Roman"/>
            <w:color w:val="0000FF"/>
            <w:sz w:val="28"/>
            <w:szCs w:val="28"/>
          </w:rPr>
          <w:t>7.6.2 пункта 7.6 раздела VII</w:t>
        </w:r>
      </w:hyperlink>
      <w:r w:rsidRPr="00652012">
        <w:rPr>
          <w:rFonts w:ascii="Times New Roman" w:hAnsi="Times New Roman" w:cs="Times New Roman"/>
          <w:sz w:val="28"/>
          <w:szCs w:val="28"/>
        </w:rPr>
        <w:t xml:space="preserve"> настоящего Порядка не распространяется:</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7.7.1. в случае предоставления правообладателю (пользователю) объекта общественного питания места для размещения уличной площадки в месте, утвержденном Схемой;</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7.7.2. в случае предоставления места для размещения НТО (НОУ) на основании договоров аренды, права оперативного управления, хозяйственного ведения на гидротехническое сооружение, находящееся в муниципальной собственности или в собственности Республики Крым, с целью организации санаторного обслуживания, отдыха и рекреации, в том числе пляжного;</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7.7.3. в случае предоставления места для размещения НТО (НОУ) в соответствии с Разрешениями либо договорами о благоустройстве пляжа общего пользования;</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7.7.4. в случае размещения НТО (НОУ) в пунктах проката маломерных судов.</w:t>
      </w:r>
    </w:p>
    <w:p w:rsidR="00301DF9" w:rsidRPr="00652012" w:rsidRDefault="00301DF9" w:rsidP="00652012">
      <w:pPr>
        <w:pStyle w:val="ConsPlusNormal"/>
        <w:ind w:firstLine="540"/>
        <w:jc w:val="both"/>
        <w:rPr>
          <w:rFonts w:ascii="Times New Roman" w:hAnsi="Times New Roman" w:cs="Times New Roman"/>
          <w:sz w:val="28"/>
          <w:szCs w:val="28"/>
        </w:rPr>
      </w:pPr>
    </w:p>
    <w:p w:rsidR="00301DF9" w:rsidRPr="00652012" w:rsidRDefault="00301DF9" w:rsidP="00652012">
      <w:pPr>
        <w:pStyle w:val="ConsPlusTitle"/>
        <w:jc w:val="center"/>
        <w:outlineLvl w:val="1"/>
        <w:rPr>
          <w:rFonts w:ascii="Times New Roman" w:hAnsi="Times New Roman" w:cs="Times New Roman"/>
          <w:sz w:val="28"/>
          <w:szCs w:val="28"/>
        </w:rPr>
      </w:pPr>
      <w:r w:rsidRPr="00652012">
        <w:rPr>
          <w:rFonts w:ascii="Times New Roman" w:hAnsi="Times New Roman" w:cs="Times New Roman"/>
          <w:sz w:val="28"/>
          <w:szCs w:val="28"/>
        </w:rPr>
        <w:t>VIII. Договор на размещение НТО, НОУ</w:t>
      </w:r>
    </w:p>
    <w:p w:rsidR="00301DF9" w:rsidRPr="00652012" w:rsidRDefault="00301DF9" w:rsidP="00652012">
      <w:pPr>
        <w:pStyle w:val="ConsPlusNormal"/>
        <w:ind w:firstLine="540"/>
        <w:jc w:val="both"/>
        <w:rPr>
          <w:rFonts w:ascii="Times New Roman" w:hAnsi="Times New Roman" w:cs="Times New Roman"/>
          <w:sz w:val="28"/>
          <w:szCs w:val="28"/>
        </w:rPr>
      </w:pPr>
    </w:p>
    <w:p w:rsidR="00301DF9" w:rsidRPr="00652012" w:rsidRDefault="00301DF9" w:rsidP="00652012">
      <w:pPr>
        <w:pStyle w:val="ConsPlusNormal"/>
        <w:ind w:firstLine="540"/>
        <w:jc w:val="both"/>
        <w:rPr>
          <w:rFonts w:ascii="Times New Roman" w:hAnsi="Times New Roman" w:cs="Times New Roman"/>
          <w:sz w:val="28"/>
          <w:szCs w:val="28"/>
        </w:rPr>
      </w:pPr>
      <w:bookmarkStart w:id="12" w:name="P237"/>
      <w:bookmarkEnd w:id="12"/>
      <w:r w:rsidRPr="00652012">
        <w:rPr>
          <w:rFonts w:ascii="Times New Roman" w:hAnsi="Times New Roman" w:cs="Times New Roman"/>
          <w:sz w:val="28"/>
          <w:szCs w:val="28"/>
        </w:rPr>
        <w:t>8.1. Для оформления договора на размещение НТО или НОУ хозяйствующий субъект обращается в орган местного самоуправления с заявлением о заключении договора на размещение НТО или НОУ с указанием вида деятельности, номера места размещения в Схеме, к которому прилагает:</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8.1.1. копию устава (для юридических лиц);</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8.1.2. актуальную справку о принадлежности к организациям АПК (для хозяйствующих субъектов, указанных в </w:t>
      </w:r>
      <w:hyperlink w:anchor="P207">
        <w:r w:rsidRPr="00652012">
          <w:rPr>
            <w:rFonts w:ascii="Times New Roman" w:hAnsi="Times New Roman" w:cs="Times New Roman"/>
            <w:color w:val="0000FF"/>
            <w:sz w:val="28"/>
            <w:szCs w:val="28"/>
          </w:rPr>
          <w:t>подпункте 7.1.1 пункта 7.1 раздела VII</w:t>
        </w:r>
      </w:hyperlink>
      <w:r w:rsidRPr="00652012">
        <w:rPr>
          <w:rFonts w:ascii="Times New Roman" w:hAnsi="Times New Roman" w:cs="Times New Roman"/>
          <w:sz w:val="28"/>
          <w:szCs w:val="28"/>
        </w:rPr>
        <w:t xml:space="preserve"> настоящего Порядка);</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8.1.3. копию документа, удостоверяющего личность хозяйствующего субъекта (для индивидуальных предпринимателей или физических лиц);</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8.1.4. копию документа, подтверждающего полномочия представителя хозяйствующего субъекта действовать от его имени, копию документа, удостоверяющего личность уполномоченного представителя;</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8.1.5. схему размещения НТО или НОУ с привязкой к местности в масштабе 1:500;</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8.1.6. эскиз фасада НТО или НОУ в цвете в масштабе 1:50, соответствующий утвержденным типовым проектам НТО (НОУ) на территории соответствующего муниципального образования, согласованный с органом местного самоуправления до заключения договора на размещение НТО или НОУ;</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8.1.7. документ, подтверждающий право пользования объектом общественного питания для размещения уличных площадок;</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8.1.8. документ, подтверждающий пользование пляжной территорией, сооружением, находящимся в федеральной собственности, собственности Республики Крым или муниципальной собственности.</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8.2. Органом местного самоуправления при поступлении от субъекта хозяйствования заявления о заключении договора на размещение НТО или НОУ формируется выписка из ЕГРЮЛ (ЕГРИП) либо документ, подтверждающий </w:t>
      </w:r>
      <w:r w:rsidRPr="00652012">
        <w:rPr>
          <w:rFonts w:ascii="Times New Roman" w:hAnsi="Times New Roman" w:cs="Times New Roman"/>
          <w:sz w:val="28"/>
          <w:szCs w:val="28"/>
        </w:rPr>
        <w:lastRenderedPageBreak/>
        <w:t>применение физическим лицом специального налогового режима "Налог на профессиональный доход".</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С целью получения органом местного самоуправления информации о наличии либо отсутствии у хозяйствующего субъекта задолженности по налогам, сборам и прочим обязательным сборам, а также платежам, штрафам перед бюджетом соответствующего муниципального образования органом местного самоуправления направляются межведомственные запросы.</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При оформлении договора на размещение НТО или НОУ запрещается требовать от хозяйствующего субъекта иные документы, кроме указанных в </w:t>
      </w:r>
      <w:hyperlink w:anchor="P237">
        <w:r w:rsidRPr="00652012">
          <w:rPr>
            <w:rFonts w:ascii="Times New Roman" w:hAnsi="Times New Roman" w:cs="Times New Roman"/>
            <w:color w:val="0000FF"/>
            <w:sz w:val="28"/>
            <w:szCs w:val="28"/>
          </w:rPr>
          <w:t>пункте 8.1 раздела VIII</w:t>
        </w:r>
      </w:hyperlink>
      <w:r w:rsidRPr="00652012">
        <w:rPr>
          <w:rFonts w:ascii="Times New Roman" w:hAnsi="Times New Roman" w:cs="Times New Roman"/>
          <w:sz w:val="28"/>
          <w:szCs w:val="28"/>
        </w:rPr>
        <w:t xml:space="preserve"> настоящего Порядка, и получения им дополнительных согласований.</w:t>
      </w:r>
    </w:p>
    <w:p w:rsidR="00301DF9" w:rsidRPr="00652012" w:rsidRDefault="00301DF9" w:rsidP="00652012">
      <w:pPr>
        <w:pStyle w:val="ConsPlusNormal"/>
        <w:ind w:firstLine="540"/>
        <w:jc w:val="both"/>
        <w:rPr>
          <w:rFonts w:ascii="Times New Roman" w:hAnsi="Times New Roman" w:cs="Times New Roman"/>
          <w:sz w:val="28"/>
          <w:szCs w:val="28"/>
        </w:rPr>
      </w:pPr>
      <w:bookmarkStart w:id="13" w:name="P249"/>
      <w:bookmarkEnd w:id="13"/>
      <w:r w:rsidRPr="00652012">
        <w:rPr>
          <w:rFonts w:ascii="Times New Roman" w:hAnsi="Times New Roman" w:cs="Times New Roman"/>
          <w:sz w:val="28"/>
          <w:szCs w:val="28"/>
        </w:rPr>
        <w:t xml:space="preserve">8.3. Договор на размещение НТО или НОУ заключается органом местного самоуправления с хозяйствующим субъектом в течение тридцати календарных дней </w:t>
      </w:r>
      <w:proofErr w:type="gramStart"/>
      <w:r w:rsidRPr="00652012">
        <w:rPr>
          <w:rFonts w:ascii="Times New Roman" w:hAnsi="Times New Roman" w:cs="Times New Roman"/>
          <w:sz w:val="28"/>
          <w:szCs w:val="28"/>
        </w:rPr>
        <w:t>с даты регистрации</w:t>
      </w:r>
      <w:proofErr w:type="gramEnd"/>
      <w:r w:rsidRPr="00652012">
        <w:rPr>
          <w:rFonts w:ascii="Times New Roman" w:hAnsi="Times New Roman" w:cs="Times New Roman"/>
          <w:sz w:val="28"/>
          <w:szCs w:val="28"/>
        </w:rPr>
        <w:t xml:space="preserve"> заявления с приложением документов, определенных </w:t>
      </w:r>
      <w:hyperlink w:anchor="P237">
        <w:r w:rsidRPr="00652012">
          <w:rPr>
            <w:rFonts w:ascii="Times New Roman" w:hAnsi="Times New Roman" w:cs="Times New Roman"/>
            <w:color w:val="0000FF"/>
            <w:sz w:val="28"/>
            <w:szCs w:val="28"/>
          </w:rPr>
          <w:t>пунктом 8.1 раздела VIII</w:t>
        </w:r>
      </w:hyperlink>
      <w:r w:rsidRPr="00652012">
        <w:rPr>
          <w:rFonts w:ascii="Times New Roman" w:hAnsi="Times New Roman" w:cs="Times New Roman"/>
          <w:sz w:val="28"/>
          <w:szCs w:val="28"/>
        </w:rPr>
        <w:t xml:space="preserve"> настоящего Порядка.</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8.4. Договор на размещение НТО или НОУ оформляется в двух экземплярах, имеющих равную юридическую силу, подписывается руководителем (заместителем руководителя) органа местного самоуправления с одной стороны и хозяйствующим субъектом или его представителем, полномочия которого оформлены в соответствии с нормами действующего законодательства, с другой стороны. Один экземпляр хранится у хозяйствующего субъекта, второй - в органе местного самоуправления.</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8.5. Договор на размещение НТО или НОУ подлежит регистрации в журнале регистрации или электронном журнале.</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8.6. Для размещения группы НТО, включающих НОУ (но не более пяти), может разрабатываться единый договор на размещение группы НТО или НОУ с привязкой каждого отдельного НТО или НОУ на местности в масштабе 1:500.</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8.7. Хозяйствующему субъекту органом местного самоуправления направляется отказ в заключени</w:t>
      </w:r>
      <w:proofErr w:type="gramStart"/>
      <w:r w:rsidRPr="00652012">
        <w:rPr>
          <w:rFonts w:ascii="Times New Roman" w:hAnsi="Times New Roman" w:cs="Times New Roman"/>
          <w:sz w:val="28"/>
          <w:szCs w:val="28"/>
        </w:rPr>
        <w:t>и</w:t>
      </w:r>
      <w:proofErr w:type="gramEnd"/>
      <w:r w:rsidRPr="00652012">
        <w:rPr>
          <w:rFonts w:ascii="Times New Roman" w:hAnsi="Times New Roman" w:cs="Times New Roman"/>
          <w:sz w:val="28"/>
          <w:szCs w:val="28"/>
        </w:rPr>
        <w:t xml:space="preserve"> договора на размещение НТО или НОУ в случае:</w:t>
      </w:r>
    </w:p>
    <w:p w:rsidR="00301DF9" w:rsidRPr="00652012" w:rsidRDefault="00301DF9" w:rsidP="00652012">
      <w:pPr>
        <w:pStyle w:val="ConsPlusNormal"/>
        <w:ind w:firstLine="540"/>
        <w:jc w:val="both"/>
        <w:rPr>
          <w:rFonts w:ascii="Times New Roman" w:hAnsi="Times New Roman" w:cs="Times New Roman"/>
          <w:sz w:val="28"/>
          <w:szCs w:val="28"/>
        </w:rPr>
      </w:pPr>
      <w:bookmarkStart w:id="14" w:name="P254"/>
      <w:bookmarkEnd w:id="14"/>
      <w:r w:rsidRPr="00652012">
        <w:rPr>
          <w:rFonts w:ascii="Times New Roman" w:hAnsi="Times New Roman" w:cs="Times New Roman"/>
          <w:sz w:val="28"/>
          <w:szCs w:val="28"/>
        </w:rPr>
        <w:t>8.7.1. отсутствия места в Схеме;</w:t>
      </w:r>
    </w:p>
    <w:p w:rsidR="00301DF9" w:rsidRPr="00652012" w:rsidRDefault="00301DF9" w:rsidP="00652012">
      <w:pPr>
        <w:pStyle w:val="ConsPlusNormal"/>
        <w:ind w:firstLine="540"/>
        <w:jc w:val="both"/>
        <w:rPr>
          <w:rFonts w:ascii="Times New Roman" w:hAnsi="Times New Roman" w:cs="Times New Roman"/>
          <w:sz w:val="28"/>
          <w:szCs w:val="28"/>
        </w:rPr>
      </w:pPr>
      <w:bookmarkStart w:id="15" w:name="P255"/>
      <w:bookmarkEnd w:id="15"/>
      <w:r w:rsidRPr="00652012">
        <w:rPr>
          <w:rFonts w:ascii="Times New Roman" w:hAnsi="Times New Roman" w:cs="Times New Roman"/>
          <w:sz w:val="28"/>
          <w:szCs w:val="28"/>
        </w:rPr>
        <w:t xml:space="preserve">8.7.2. представления в орган местного самоуправления неполного пакета документов, определенных </w:t>
      </w:r>
      <w:hyperlink w:anchor="P237">
        <w:r w:rsidRPr="00652012">
          <w:rPr>
            <w:rFonts w:ascii="Times New Roman" w:hAnsi="Times New Roman" w:cs="Times New Roman"/>
            <w:color w:val="0000FF"/>
            <w:sz w:val="28"/>
            <w:szCs w:val="28"/>
          </w:rPr>
          <w:t>пунктом 8.1 раздела VIII</w:t>
        </w:r>
      </w:hyperlink>
      <w:r w:rsidRPr="00652012">
        <w:rPr>
          <w:rFonts w:ascii="Times New Roman" w:hAnsi="Times New Roman" w:cs="Times New Roman"/>
          <w:sz w:val="28"/>
          <w:szCs w:val="28"/>
        </w:rPr>
        <w:t xml:space="preserve"> настоящего Порядка;</w:t>
      </w:r>
    </w:p>
    <w:p w:rsidR="00301DF9" w:rsidRPr="00652012" w:rsidRDefault="00301DF9" w:rsidP="00652012">
      <w:pPr>
        <w:pStyle w:val="ConsPlusNormal"/>
        <w:ind w:firstLine="540"/>
        <w:jc w:val="both"/>
        <w:rPr>
          <w:rFonts w:ascii="Times New Roman" w:hAnsi="Times New Roman" w:cs="Times New Roman"/>
          <w:sz w:val="28"/>
          <w:szCs w:val="28"/>
        </w:rPr>
      </w:pPr>
      <w:bookmarkStart w:id="16" w:name="P256"/>
      <w:bookmarkEnd w:id="16"/>
      <w:r w:rsidRPr="00652012">
        <w:rPr>
          <w:rFonts w:ascii="Times New Roman" w:hAnsi="Times New Roman" w:cs="Times New Roman"/>
          <w:sz w:val="28"/>
          <w:szCs w:val="28"/>
        </w:rPr>
        <w:t>8.7.3. если относительно места, на которое претендует хозяйствующий субъект, проводились Торги и хозяйствующий субъект не является их победителем или не выполнил условия проведения Торгов;</w:t>
      </w:r>
    </w:p>
    <w:p w:rsidR="00301DF9" w:rsidRPr="00652012" w:rsidRDefault="00301DF9" w:rsidP="00652012">
      <w:pPr>
        <w:pStyle w:val="ConsPlusNormal"/>
        <w:ind w:firstLine="540"/>
        <w:jc w:val="both"/>
        <w:rPr>
          <w:rFonts w:ascii="Times New Roman" w:hAnsi="Times New Roman" w:cs="Times New Roman"/>
          <w:sz w:val="28"/>
          <w:szCs w:val="28"/>
        </w:rPr>
      </w:pPr>
      <w:bookmarkStart w:id="17" w:name="P257"/>
      <w:bookmarkEnd w:id="17"/>
      <w:r w:rsidRPr="00652012">
        <w:rPr>
          <w:rFonts w:ascii="Times New Roman" w:hAnsi="Times New Roman" w:cs="Times New Roman"/>
          <w:sz w:val="28"/>
          <w:szCs w:val="28"/>
        </w:rPr>
        <w:t>8.7.4. если у хозяйствующего субъекта на едином налоговом счете имеется задолженность по уплате налогов, сборов и страховых взносов в бюджеты бюджетной системы Российской Федерации.</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Отказ в заключени</w:t>
      </w:r>
      <w:proofErr w:type="gramStart"/>
      <w:r w:rsidRPr="00652012">
        <w:rPr>
          <w:rFonts w:ascii="Times New Roman" w:hAnsi="Times New Roman" w:cs="Times New Roman"/>
          <w:sz w:val="28"/>
          <w:szCs w:val="28"/>
        </w:rPr>
        <w:t>и</w:t>
      </w:r>
      <w:proofErr w:type="gramEnd"/>
      <w:r w:rsidRPr="00652012">
        <w:rPr>
          <w:rFonts w:ascii="Times New Roman" w:hAnsi="Times New Roman" w:cs="Times New Roman"/>
          <w:sz w:val="28"/>
          <w:szCs w:val="28"/>
        </w:rPr>
        <w:t xml:space="preserve"> договора на размещение НТО по другим основаниям не допускается;</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8.7.5. В случае устранения недостатков и (или) оснований, послуживших основанием для отказа в заключени</w:t>
      </w:r>
      <w:proofErr w:type="gramStart"/>
      <w:r w:rsidRPr="00652012">
        <w:rPr>
          <w:rFonts w:ascii="Times New Roman" w:hAnsi="Times New Roman" w:cs="Times New Roman"/>
          <w:sz w:val="28"/>
          <w:szCs w:val="28"/>
        </w:rPr>
        <w:t>и</w:t>
      </w:r>
      <w:proofErr w:type="gramEnd"/>
      <w:r w:rsidRPr="00652012">
        <w:rPr>
          <w:rFonts w:ascii="Times New Roman" w:hAnsi="Times New Roman" w:cs="Times New Roman"/>
          <w:sz w:val="28"/>
          <w:szCs w:val="28"/>
        </w:rPr>
        <w:t xml:space="preserve"> договора на размещение НТО или НОУ в соответствии с </w:t>
      </w:r>
      <w:hyperlink w:anchor="P254">
        <w:r w:rsidRPr="00652012">
          <w:rPr>
            <w:rFonts w:ascii="Times New Roman" w:hAnsi="Times New Roman" w:cs="Times New Roman"/>
            <w:color w:val="0000FF"/>
            <w:sz w:val="28"/>
            <w:szCs w:val="28"/>
          </w:rPr>
          <w:t>пунктами 8.7.1</w:t>
        </w:r>
      </w:hyperlink>
      <w:r w:rsidRPr="00652012">
        <w:rPr>
          <w:rFonts w:ascii="Times New Roman" w:hAnsi="Times New Roman" w:cs="Times New Roman"/>
          <w:sz w:val="28"/>
          <w:szCs w:val="28"/>
        </w:rPr>
        <w:t xml:space="preserve">, </w:t>
      </w:r>
      <w:hyperlink w:anchor="P255">
        <w:r w:rsidRPr="00652012">
          <w:rPr>
            <w:rFonts w:ascii="Times New Roman" w:hAnsi="Times New Roman" w:cs="Times New Roman"/>
            <w:color w:val="0000FF"/>
            <w:sz w:val="28"/>
            <w:szCs w:val="28"/>
          </w:rPr>
          <w:t>8.7.2</w:t>
        </w:r>
      </w:hyperlink>
      <w:r w:rsidRPr="00652012">
        <w:rPr>
          <w:rFonts w:ascii="Times New Roman" w:hAnsi="Times New Roman" w:cs="Times New Roman"/>
          <w:sz w:val="28"/>
          <w:szCs w:val="28"/>
        </w:rPr>
        <w:t xml:space="preserve">, </w:t>
      </w:r>
      <w:hyperlink w:anchor="P256">
        <w:r w:rsidRPr="00652012">
          <w:rPr>
            <w:rFonts w:ascii="Times New Roman" w:hAnsi="Times New Roman" w:cs="Times New Roman"/>
            <w:color w:val="0000FF"/>
            <w:sz w:val="28"/>
            <w:szCs w:val="28"/>
          </w:rPr>
          <w:t>8.7.3</w:t>
        </w:r>
      </w:hyperlink>
      <w:r w:rsidRPr="00652012">
        <w:rPr>
          <w:rFonts w:ascii="Times New Roman" w:hAnsi="Times New Roman" w:cs="Times New Roman"/>
          <w:sz w:val="28"/>
          <w:szCs w:val="28"/>
        </w:rPr>
        <w:t xml:space="preserve">, </w:t>
      </w:r>
      <w:hyperlink w:anchor="P257">
        <w:r w:rsidRPr="00652012">
          <w:rPr>
            <w:rFonts w:ascii="Times New Roman" w:hAnsi="Times New Roman" w:cs="Times New Roman"/>
            <w:color w:val="0000FF"/>
            <w:sz w:val="28"/>
            <w:szCs w:val="28"/>
          </w:rPr>
          <w:t>8.7.4</w:t>
        </w:r>
      </w:hyperlink>
      <w:r w:rsidRPr="00652012">
        <w:rPr>
          <w:rFonts w:ascii="Times New Roman" w:hAnsi="Times New Roman" w:cs="Times New Roman"/>
          <w:sz w:val="28"/>
          <w:szCs w:val="28"/>
        </w:rPr>
        <w:t>, хозяйствующий субъект имеет право обратиться повторно с заявлением о заключении договора на размещение НТО или НОУ в соответствии с настоящим Порядком.</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lastRenderedPageBreak/>
        <w:t xml:space="preserve">8.8. После размещения НТО или НОУ хозяйствующий субъект подает в орган местного самоуправления, заключивший договор на размещение НТО или НОУ, письменное </w:t>
      </w:r>
      <w:hyperlink w:anchor="P349">
        <w:r w:rsidRPr="00652012">
          <w:rPr>
            <w:rFonts w:ascii="Times New Roman" w:hAnsi="Times New Roman" w:cs="Times New Roman"/>
            <w:color w:val="0000FF"/>
            <w:sz w:val="28"/>
            <w:szCs w:val="28"/>
          </w:rPr>
          <w:t>заявление</w:t>
        </w:r>
      </w:hyperlink>
      <w:r w:rsidRPr="00652012">
        <w:rPr>
          <w:rFonts w:ascii="Times New Roman" w:hAnsi="Times New Roman" w:cs="Times New Roman"/>
          <w:sz w:val="28"/>
          <w:szCs w:val="28"/>
        </w:rPr>
        <w:t xml:space="preserve"> по форме, указанной в приложении к настоящему Порядку, в котором указывает, что он выполнил требования договора на размещение НТО или НОУ.</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8.9. Действие договора на размещение НТО или НОУ и оплата по договору приостанавливается решением органа местного самоуправления </w:t>
      </w:r>
      <w:proofErr w:type="gramStart"/>
      <w:r w:rsidRPr="00652012">
        <w:rPr>
          <w:rFonts w:ascii="Times New Roman" w:hAnsi="Times New Roman" w:cs="Times New Roman"/>
          <w:sz w:val="28"/>
          <w:szCs w:val="28"/>
        </w:rPr>
        <w:t>при</w:t>
      </w:r>
      <w:proofErr w:type="gramEnd"/>
      <w:r w:rsidRPr="00652012">
        <w:rPr>
          <w:rFonts w:ascii="Times New Roman" w:hAnsi="Times New Roman" w:cs="Times New Roman"/>
          <w:sz w:val="28"/>
          <w:szCs w:val="28"/>
        </w:rPr>
        <w:t>:</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8.9.1. необходимости проведения плановых ремонтных работ на земельном участке, на котором размещается НТО или НОУ, - с обязательным предупреждением хозяйствующего субъекта за один месяц;</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8.9.2. необходимости проведения аварийных ремонтных работ на земельном участке, на котором размещается НТО или НОУ, - с незамедлительным уведомлением хозяйствующего субъекта.</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Действие договора на размещение НТО или НОУ и оплата по договору возобновляется решением органа местного самоуправления после устранения обстоятельств, повлекших приостановление его действия.</w:t>
      </w:r>
    </w:p>
    <w:p w:rsidR="00301DF9" w:rsidRPr="00652012" w:rsidRDefault="00301DF9" w:rsidP="00652012">
      <w:pPr>
        <w:pStyle w:val="ConsPlusNormal"/>
        <w:jc w:val="both"/>
        <w:rPr>
          <w:rFonts w:ascii="Times New Roman" w:hAnsi="Times New Roman" w:cs="Times New Roman"/>
          <w:sz w:val="28"/>
          <w:szCs w:val="28"/>
        </w:rPr>
      </w:pPr>
      <w:r w:rsidRPr="00652012">
        <w:rPr>
          <w:rFonts w:ascii="Times New Roman" w:hAnsi="Times New Roman" w:cs="Times New Roman"/>
          <w:sz w:val="28"/>
          <w:szCs w:val="28"/>
        </w:rPr>
        <w:t xml:space="preserve">(п. 8.9 в ред. </w:t>
      </w:r>
      <w:hyperlink r:id="rId82">
        <w:r w:rsidRPr="00652012">
          <w:rPr>
            <w:rFonts w:ascii="Times New Roman" w:hAnsi="Times New Roman" w:cs="Times New Roman"/>
            <w:color w:val="0000FF"/>
            <w:sz w:val="28"/>
            <w:szCs w:val="28"/>
          </w:rPr>
          <w:t>Постановления</w:t>
        </w:r>
      </w:hyperlink>
      <w:r w:rsidRPr="00652012">
        <w:rPr>
          <w:rFonts w:ascii="Times New Roman" w:hAnsi="Times New Roman" w:cs="Times New Roman"/>
          <w:sz w:val="28"/>
          <w:szCs w:val="28"/>
        </w:rPr>
        <w:t xml:space="preserve"> Совета министров Республики Крым от 28.02.2025 N 122)</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8.10. Договор на размещение НТО или НОУ досрочно расторгается по соглашению сторон, а также в одностороннем порядке решением соответствующего органа местного самоуправления в случае:</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8.10.1. отклонения при размещении НТО или НОУ от схемы размещения НТО или НОУ, которая является приложением к договору на размещение НТО;</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8.10.2. отклонения при размещении НТО или НОУ от заявленного эскиза фасада НТО или НОУ, который является приложением к договору на размещение НТО или НОУ;</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8.10.3. самовольного увеличения площади НТО или НОУ более чем на 10%;</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8.10.4. самовольного изменения специализации НТО или НОУ;</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8.10.5. </w:t>
      </w:r>
      <w:proofErr w:type="spellStart"/>
      <w:r w:rsidRPr="00652012">
        <w:rPr>
          <w:rFonts w:ascii="Times New Roman" w:hAnsi="Times New Roman" w:cs="Times New Roman"/>
          <w:sz w:val="28"/>
          <w:szCs w:val="28"/>
        </w:rPr>
        <w:t>неразмещения</w:t>
      </w:r>
      <w:proofErr w:type="spellEnd"/>
      <w:r w:rsidRPr="00652012">
        <w:rPr>
          <w:rFonts w:ascii="Times New Roman" w:hAnsi="Times New Roman" w:cs="Times New Roman"/>
          <w:sz w:val="28"/>
          <w:szCs w:val="28"/>
        </w:rPr>
        <w:t xml:space="preserve"> НТО или НОУ в течение трех месяцев </w:t>
      </w:r>
      <w:proofErr w:type="gramStart"/>
      <w:r w:rsidRPr="00652012">
        <w:rPr>
          <w:rFonts w:ascii="Times New Roman" w:hAnsi="Times New Roman" w:cs="Times New Roman"/>
          <w:sz w:val="28"/>
          <w:szCs w:val="28"/>
        </w:rPr>
        <w:t>с даты заключения</w:t>
      </w:r>
      <w:proofErr w:type="gramEnd"/>
      <w:r w:rsidRPr="00652012">
        <w:rPr>
          <w:rFonts w:ascii="Times New Roman" w:hAnsi="Times New Roman" w:cs="Times New Roman"/>
          <w:sz w:val="28"/>
          <w:szCs w:val="28"/>
        </w:rPr>
        <w:t xml:space="preserve"> договора на размещение НТО или НОУ;</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8.10.6. наличия непогашенной просроченной задолженности по оплате за размещение НТО или НОУ более чем за три месяца;</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8.10.7. предоставления недостоверных сведений в документах, указанных в </w:t>
      </w:r>
      <w:hyperlink w:anchor="P237">
        <w:r w:rsidRPr="00652012">
          <w:rPr>
            <w:rFonts w:ascii="Times New Roman" w:hAnsi="Times New Roman" w:cs="Times New Roman"/>
            <w:color w:val="0000FF"/>
            <w:sz w:val="28"/>
            <w:szCs w:val="28"/>
          </w:rPr>
          <w:t>пункте 8.1 раздела VIII</w:t>
        </w:r>
      </w:hyperlink>
      <w:r w:rsidRPr="00652012">
        <w:rPr>
          <w:rFonts w:ascii="Times New Roman" w:hAnsi="Times New Roman" w:cs="Times New Roman"/>
          <w:sz w:val="28"/>
          <w:szCs w:val="28"/>
        </w:rPr>
        <w:t xml:space="preserve"> настоящего Порядка;</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8.10.8. нарушения хозяйствующим субъектом существенных условий договора на размещение НТО или НОУ;</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8.10.9. невыполнения предписаний органов муниципального контроля;</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8.10.10. прекращения хозяйствующим субъектом в установленном порядке предпринимательской деятельности;</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8.10.11. прекращения действия договора о благоустройстве пляжа общего пользования либо Разрешения, в случае если его наличие являлось основанием для заключения договора на размещение НТО или НОУ без проведения Торгов;</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8.10.12. предоставления хозяйствующим субъектом в орган местного самоуправления заявления о расторжении договора на размещение НТО или НОУ;</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8.10.13. неисполнения хозяйствующим субъектом </w:t>
      </w:r>
      <w:hyperlink w:anchor="P294">
        <w:r w:rsidRPr="00652012">
          <w:rPr>
            <w:rFonts w:ascii="Times New Roman" w:hAnsi="Times New Roman" w:cs="Times New Roman"/>
            <w:color w:val="0000FF"/>
            <w:sz w:val="28"/>
            <w:szCs w:val="28"/>
          </w:rPr>
          <w:t>пункта 8.16 раздела VIII</w:t>
        </w:r>
      </w:hyperlink>
      <w:r w:rsidRPr="00652012">
        <w:rPr>
          <w:rFonts w:ascii="Times New Roman" w:hAnsi="Times New Roman" w:cs="Times New Roman"/>
          <w:sz w:val="28"/>
          <w:szCs w:val="28"/>
        </w:rPr>
        <w:t xml:space="preserve"> </w:t>
      </w:r>
      <w:r w:rsidRPr="00652012">
        <w:rPr>
          <w:rFonts w:ascii="Times New Roman" w:hAnsi="Times New Roman" w:cs="Times New Roman"/>
          <w:sz w:val="28"/>
          <w:szCs w:val="28"/>
        </w:rPr>
        <w:lastRenderedPageBreak/>
        <w:t xml:space="preserve">настоящего Порядка, за исключением случаев, указанных в </w:t>
      </w:r>
      <w:hyperlink w:anchor="P295">
        <w:r w:rsidRPr="00652012">
          <w:rPr>
            <w:rFonts w:ascii="Times New Roman" w:hAnsi="Times New Roman" w:cs="Times New Roman"/>
            <w:color w:val="0000FF"/>
            <w:sz w:val="28"/>
            <w:szCs w:val="28"/>
          </w:rPr>
          <w:t>пункте 8.17 раздела VIII</w:t>
        </w:r>
      </w:hyperlink>
      <w:r w:rsidRPr="00652012">
        <w:rPr>
          <w:rFonts w:ascii="Times New Roman" w:hAnsi="Times New Roman" w:cs="Times New Roman"/>
          <w:sz w:val="28"/>
          <w:szCs w:val="28"/>
        </w:rPr>
        <w:t xml:space="preserve"> настоящего Порядка;</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8.10.14. неисполнения организациями АПК, заключившими договор на размещение НТО в соответствии с </w:t>
      </w:r>
      <w:hyperlink w:anchor="P207">
        <w:r w:rsidRPr="00652012">
          <w:rPr>
            <w:rFonts w:ascii="Times New Roman" w:hAnsi="Times New Roman" w:cs="Times New Roman"/>
            <w:color w:val="0000FF"/>
            <w:sz w:val="28"/>
            <w:szCs w:val="28"/>
          </w:rPr>
          <w:t>абзацем первым подпункта 7.1.1 пункта 7.1 раздела VII</w:t>
        </w:r>
      </w:hyperlink>
      <w:r w:rsidRPr="00652012">
        <w:rPr>
          <w:rFonts w:ascii="Times New Roman" w:hAnsi="Times New Roman" w:cs="Times New Roman"/>
          <w:sz w:val="28"/>
          <w:szCs w:val="28"/>
        </w:rPr>
        <w:t xml:space="preserve"> настоящего Порядка, условий по реализации продукции собственного производства, указанной в справке о принадлежности к организациям АПК, в размере 100%;</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8.10.15. непредставления организациями АПК в период действия договора на размещение НТО, заключенного без проведения Торгов или в соответствии с </w:t>
      </w:r>
      <w:hyperlink w:anchor="P225">
        <w:r w:rsidRPr="00652012">
          <w:rPr>
            <w:rFonts w:ascii="Times New Roman" w:hAnsi="Times New Roman" w:cs="Times New Roman"/>
            <w:color w:val="0000FF"/>
            <w:sz w:val="28"/>
            <w:szCs w:val="28"/>
          </w:rPr>
          <w:t>пунктом 7.6 раздела VII</w:t>
        </w:r>
      </w:hyperlink>
      <w:r w:rsidRPr="00652012">
        <w:rPr>
          <w:rFonts w:ascii="Times New Roman" w:hAnsi="Times New Roman" w:cs="Times New Roman"/>
          <w:sz w:val="28"/>
          <w:szCs w:val="28"/>
        </w:rPr>
        <w:t xml:space="preserve"> настоящего Порядка, в орган местного самоуправления актуальной справки о принадлежности к организациям АПК в месячный срок с момента истечения срока действия такой справки.</w:t>
      </w:r>
    </w:p>
    <w:p w:rsidR="00301DF9" w:rsidRPr="00652012" w:rsidRDefault="00301DF9" w:rsidP="00652012">
      <w:pPr>
        <w:pStyle w:val="ConsPlusNormal"/>
        <w:jc w:val="both"/>
        <w:rPr>
          <w:rFonts w:ascii="Times New Roman" w:hAnsi="Times New Roman" w:cs="Times New Roman"/>
          <w:sz w:val="28"/>
          <w:szCs w:val="28"/>
        </w:rPr>
      </w:pPr>
      <w:r w:rsidRPr="00652012">
        <w:rPr>
          <w:rFonts w:ascii="Times New Roman" w:hAnsi="Times New Roman" w:cs="Times New Roman"/>
          <w:sz w:val="28"/>
          <w:szCs w:val="28"/>
        </w:rPr>
        <w:t xml:space="preserve">(в ред. </w:t>
      </w:r>
      <w:hyperlink r:id="rId83">
        <w:r w:rsidRPr="00652012">
          <w:rPr>
            <w:rFonts w:ascii="Times New Roman" w:hAnsi="Times New Roman" w:cs="Times New Roman"/>
            <w:color w:val="0000FF"/>
            <w:sz w:val="28"/>
            <w:szCs w:val="28"/>
          </w:rPr>
          <w:t>Постановления</w:t>
        </w:r>
      </w:hyperlink>
      <w:r w:rsidRPr="00652012">
        <w:rPr>
          <w:rFonts w:ascii="Times New Roman" w:hAnsi="Times New Roman" w:cs="Times New Roman"/>
          <w:sz w:val="28"/>
          <w:szCs w:val="28"/>
        </w:rPr>
        <w:t xml:space="preserve"> Совета министров Республики Крым от 28.02.2025 N 122)</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Условия расторжения договоров на размещение НТО (НОУ) должны быть исчерпывающим образом предусмотрены в Договоре на размещение НТО или НОУ.</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8.11. В случае окончания срока действия договора на размещение НТО или НОУ (если договор не продлен), досрочного расторжения договора на размещение НТО или НОУ, самовольного размещения НТО или НОУ такие НТО или НОУ подлежат сносу (демонтажу) в порядке, утвержденном муниципальным нормативным правовым актом.</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8.12. </w:t>
      </w:r>
      <w:proofErr w:type="gramStart"/>
      <w:r w:rsidRPr="00652012">
        <w:rPr>
          <w:rFonts w:ascii="Times New Roman" w:hAnsi="Times New Roman" w:cs="Times New Roman"/>
          <w:sz w:val="28"/>
          <w:szCs w:val="28"/>
        </w:rPr>
        <w:t>В случае реорганизации, изменения наименования и (или) адреса хозяйствующего субъекта, изменения условий владения (пользования) строением, зданием, сооружением, земельным участком, на котором расположен НТО или НОУ, в договор на размещение НТО или НОУ вносятся изменения путем подачи хозяйствующим субъектом в орган местного самоуправления заявления.</w:t>
      </w:r>
      <w:proofErr w:type="gramEnd"/>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В случае утраты договора на размещение НТО или НОУ оформляется дубликат в органе местного самоуправления в течение десяти рабочих дней по заявлению хозяйствующего субъекта.</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8.13. Сроки действия договоров на размещение круглогодичных НТО или НОУ составляют до семи лет.</w:t>
      </w:r>
    </w:p>
    <w:p w:rsidR="00301DF9" w:rsidRPr="00652012" w:rsidRDefault="00301DF9" w:rsidP="00652012">
      <w:pPr>
        <w:pStyle w:val="ConsPlusNormal"/>
        <w:jc w:val="both"/>
        <w:rPr>
          <w:rFonts w:ascii="Times New Roman" w:hAnsi="Times New Roman" w:cs="Times New Roman"/>
          <w:sz w:val="28"/>
          <w:szCs w:val="28"/>
        </w:rPr>
      </w:pPr>
      <w:r w:rsidRPr="00652012">
        <w:rPr>
          <w:rFonts w:ascii="Times New Roman" w:hAnsi="Times New Roman" w:cs="Times New Roman"/>
          <w:sz w:val="28"/>
          <w:szCs w:val="28"/>
        </w:rPr>
        <w:t>(</w:t>
      </w:r>
      <w:proofErr w:type="gramStart"/>
      <w:r w:rsidRPr="00652012">
        <w:rPr>
          <w:rFonts w:ascii="Times New Roman" w:hAnsi="Times New Roman" w:cs="Times New Roman"/>
          <w:sz w:val="28"/>
          <w:szCs w:val="28"/>
        </w:rPr>
        <w:t>п</w:t>
      </w:r>
      <w:proofErr w:type="gramEnd"/>
      <w:r w:rsidRPr="00652012">
        <w:rPr>
          <w:rFonts w:ascii="Times New Roman" w:hAnsi="Times New Roman" w:cs="Times New Roman"/>
          <w:sz w:val="28"/>
          <w:szCs w:val="28"/>
        </w:rPr>
        <w:t xml:space="preserve">. 8.13 в ред. </w:t>
      </w:r>
      <w:hyperlink r:id="rId84">
        <w:r w:rsidRPr="00652012">
          <w:rPr>
            <w:rFonts w:ascii="Times New Roman" w:hAnsi="Times New Roman" w:cs="Times New Roman"/>
            <w:color w:val="0000FF"/>
            <w:sz w:val="28"/>
            <w:szCs w:val="28"/>
          </w:rPr>
          <w:t>Постановления</w:t>
        </w:r>
      </w:hyperlink>
      <w:r w:rsidRPr="00652012">
        <w:rPr>
          <w:rFonts w:ascii="Times New Roman" w:hAnsi="Times New Roman" w:cs="Times New Roman"/>
          <w:sz w:val="28"/>
          <w:szCs w:val="28"/>
        </w:rPr>
        <w:t xml:space="preserve"> Совета министров Республики Крым от 28.02.2025 N 122)</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8.14. </w:t>
      </w:r>
      <w:proofErr w:type="gramStart"/>
      <w:r w:rsidRPr="00652012">
        <w:rPr>
          <w:rFonts w:ascii="Times New Roman" w:hAnsi="Times New Roman" w:cs="Times New Roman"/>
          <w:sz w:val="28"/>
          <w:szCs w:val="28"/>
        </w:rPr>
        <w:t>Договор на размещение НТО или НОУ, срок действия которого истекает, продлевается без проведения Торгов в случае отсутствия нарушений условий договора на размещение НТО или НОУ по заявлению хозяйствующего субъекта на срок до семи лет либо на меньший срок, указанный в заявлении хозяйствующего субъекта, при отсутствии у хозяйствующего субъекта задолженности по налогам, сборам и прочим обязательным сборам, а также платежам, штрафам</w:t>
      </w:r>
      <w:proofErr w:type="gramEnd"/>
      <w:r w:rsidRPr="00652012">
        <w:rPr>
          <w:rFonts w:ascii="Times New Roman" w:hAnsi="Times New Roman" w:cs="Times New Roman"/>
          <w:sz w:val="28"/>
          <w:szCs w:val="28"/>
        </w:rPr>
        <w:t xml:space="preserve"> перед бюджетом соответствующего муниципального образования по состоянию на дату подачи заявления.</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8.15. Сроки продления договоров на размещение НТО (НОУ), расположенных в зданиях, строениях, сооружениях, находящихся в федеральной собственности, собственности Республики Крым или муниципальной собственности, устанавливаются до 7 лет в соответствии с требованиями положений </w:t>
      </w:r>
      <w:hyperlink r:id="rId85">
        <w:r w:rsidRPr="00652012">
          <w:rPr>
            <w:rFonts w:ascii="Times New Roman" w:hAnsi="Times New Roman" w:cs="Times New Roman"/>
            <w:color w:val="0000FF"/>
            <w:sz w:val="28"/>
            <w:szCs w:val="28"/>
          </w:rPr>
          <w:t>постановления</w:t>
        </w:r>
      </w:hyperlink>
      <w:r w:rsidRPr="00652012">
        <w:rPr>
          <w:rFonts w:ascii="Times New Roman" w:hAnsi="Times New Roman" w:cs="Times New Roman"/>
          <w:sz w:val="28"/>
          <w:szCs w:val="28"/>
        </w:rPr>
        <w:t xml:space="preserve"> Правительства Российской Федерации от 12 марта 2022 года N 353 "Об </w:t>
      </w:r>
      <w:r w:rsidRPr="00652012">
        <w:rPr>
          <w:rFonts w:ascii="Times New Roman" w:hAnsi="Times New Roman" w:cs="Times New Roman"/>
          <w:sz w:val="28"/>
          <w:szCs w:val="28"/>
        </w:rPr>
        <w:lastRenderedPageBreak/>
        <w:t>особенностях разрешительной деятельности в Российской Федерации".</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8.15.1. Продление срока действия договора осуществляется путем заключения дополнительного соглашения к договору на размещение НТО или НОУ.</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8.15.2. Продление срока действия договора, заключенного с организациями АПК, а также с субъектами хозяйствования - товаропроизводителями, осуществляется при предоставлении актуальной справки о принадлежности к организациям АПК, а также с субъектами хозяйствования как с товаропроизводителями с указанием наименования продукции или вида деятельности производства продукции, соответствующих специализации, установленной договором.</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8.15.3. Дополнительное соглашение к договору на размещение НТО или НОУ оформляется органом местного самоуправления в течение тридцати календарных дней </w:t>
      </w:r>
      <w:proofErr w:type="gramStart"/>
      <w:r w:rsidRPr="00652012">
        <w:rPr>
          <w:rFonts w:ascii="Times New Roman" w:hAnsi="Times New Roman" w:cs="Times New Roman"/>
          <w:sz w:val="28"/>
          <w:szCs w:val="28"/>
        </w:rPr>
        <w:t>с даты регистрации</w:t>
      </w:r>
      <w:proofErr w:type="gramEnd"/>
      <w:r w:rsidRPr="00652012">
        <w:rPr>
          <w:rFonts w:ascii="Times New Roman" w:hAnsi="Times New Roman" w:cs="Times New Roman"/>
          <w:sz w:val="28"/>
          <w:szCs w:val="28"/>
        </w:rPr>
        <w:t xml:space="preserve"> заявления от хозяйствующего субъекта в органе местного самоуправления.</w:t>
      </w:r>
    </w:p>
    <w:p w:rsidR="00301DF9" w:rsidRPr="00652012" w:rsidRDefault="00301DF9" w:rsidP="00652012">
      <w:pPr>
        <w:pStyle w:val="ConsPlusNormal"/>
        <w:ind w:firstLine="540"/>
        <w:jc w:val="both"/>
        <w:rPr>
          <w:rFonts w:ascii="Times New Roman" w:hAnsi="Times New Roman" w:cs="Times New Roman"/>
          <w:sz w:val="28"/>
          <w:szCs w:val="28"/>
        </w:rPr>
      </w:pPr>
      <w:bookmarkStart w:id="18" w:name="P294"/>
      <w:bookmarkEnd w:id="18"/>
      <w:r w:rsidRPr="00652012">
        <w:rPr>
          <w:rFonts w:ascii="Times New Roman" w:hAnsi="Times New Roman" w:cs="Times New Roman"/>
          <w:sz w:val="28"/>
          <w:szCs w:val="28"/>
        </w:rPr>
        <w:t>8.16. Не допускается передача или уступка прав по договорам на размещение НТО (НОУ), передача прав на объект третьим лицам, заключение агентских договоров, осуществление третьими лицами торговой или иной деятельности с использованием НТО (НОУ), в том числе по договорам совместной деятельности, совместного пользования, доверительного управления, подряда или предоставления персонала.</w:t>
      </w:r>
    </w:p>
    <w:p w:rsidR="00301DF9" w:rsidRPr="00652012" w:rsidRDefault="00301DF9" w:rsidP="00652012">
      <w:pPr>
        <w:pStyle w:val="ConsPlusNormal"/>
        <w:ind w:firstLine="540"/>
        <w:jc w:val="both"/>
        <w:rPr>
          <w:rFonts w:ascii="Times New Roman" w:hAnsi="Times New Roman" w:cs="Times New Roman"/>
          <w:sz w:val="28"/>
          <w:szCs w:val="28"/>
        </w:rPr>
      </w:pPr>
      <w:bookmarkStart w:id="19" w:name="P295"/>
      <w:bookmarkEnd w:id="19"/>
      <w:r w:rsidRPr="00652012">
        <w:rPr>
          <w:rFonts w:ascii="Times New Roman" w:hAnsi="Times New Roman" w:cs="Times New Roman"/>
          <w:sz w:val="28"/>
          <w:szCs w:val="28"/>
        </w:rPr>
        <w:t xml:space="preserve">8.17. Действие </w:t>
      </w:r>
      <w:hyperlink w:anchor="P294">
        <w:r w:rsidRPr="00652012">
          <w:rPr>
            <w:rFonts w:ascii="Times New Roman" w:hAnsi="Times New Roman" w:cs="Times New Roman"/>
            <w:color w:val="0000FF"/>
            <w:sz w:val="28"/>
            <w:szCs w:val="28"/>
          </w:rPr>
          <w:t>пункта 8.16 раздела VIII</w:t>
        </w:r>
      </w:hyperlink>
      <w:r w:rsidRPr="00652012">
        <w:rPr>
          <w:rFonts w:ascii="Times New Roman" w:hAnsi="Times New Roman" w:cs="Times New Roman"/>
          <w:sz w:val="28"/>
          <w:szCs w:val="28"/>
        </w:rPr>
        <w:t xml:space="preserve"> настоящего Порядка не распространяется </w:t>
      </w:r>
      <w:proofErr w:type="gramStart"/>
      <w:r w:rsidRPr="00652012">
        <w:rPr>
          <w:rFonts w:ascii="Times New Roman" w:hAnsi="Times New Roman" w:cs="Times New Roman"/>
          <w:sz w:val="28"/>
          <w:szCs w:val="28"/>
        </w:rPr>
        <w:t>на</w:t>
      </w:r>
      <w:proofErr w:type="gramEnd"/>
      <w:r w:rsidRPr="00652012">
        <w:rPr>
          <w:rFonts w:ascii="Times New Roman" w:hAnsi="Times New Roman" w:cs="Times New Roman"/>
          <w:sz w:val="28"/>
          <w:szCs w:val="28"/>
        </w:rPr>
        <w:t>:</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8.17.1. правообладателей объектов общественного питания, которые разместили уличные площадки, в соответствии с </w:t>
      </w:r>
      <w:hyperlink w:anchor="P209">
        <w:r w:rsidRPr="00652012">
          <w:rPr>
            <w:rFonts w:ascii="Times New Roman" w:hAnsi="Times New Roman" w:cs="Times New Roman"/>
            <w:color w:val="0000FF"/>
            <w:sz w:val="28"/>
            <w:szCs w:val="28"/>
          </w:rPr>
          <w:t>подпунктом 7.1.2 пункта 7.1 раздела VII</w:t>
        </w:r>
      </w:hyperlink>
      <w:r w:rsidRPr="00652012">
        <w:rPr>
          <w:rFonts w:ascii="Times New Roman" w:hAnsi="Times New Roman" w:cs="Times New Roman"/>
          <w:sz w:val="28"/>
          <w:szCs w:val="28"/>
        </w:rPr>
        <w:t xml:space="preserve"> настоящего Порядка;</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8.17.2. НТО (НОУ), установленные в соответствии с Разрешениями либо договорами о благоустройстве пляжа общего пользования на основании </w:t>
      </w:r>
      <w:hyperlink w:anchor="P214">
        <w:r w:rsidRPr="00652012">
          <w:rPr>
            <w:rFonts w:ascii="Times New Roman" w:hAnsi="Times New Roman" w:cs="Times New Roman"/>
            <w:color w:val="0000FF"/>
            <w:sz w:val="28"/>
            <w:szCs w:val="28"/>
          </w:rPr>
          <w:t>абзаца 4 подпункта 7.1.4 пункта 7.1 раздела VII</w:t>
        </w:r>
      </w:hyperlink>
      <w:r w:rsidRPr="00652012">
        <w:rPr>
          <w:rFonts w:ascii="Times New Roman" w:hAnsi="Times New Roman" w:cs="Times New Roman"/>
          <w:sz w:val="28"/>
          <w:szCs w:val="28"/>
        </w:rPr>
        <w:t xml:space="preserve"> настоящего Порядка;</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8.17.3. НТО (НОУ), установленные на гидротехнических сооружениях, находящихся в муниципальной собственности или в собственности Республики Крым и переданных хозяйствующим субъектам на основании договоров аренды, права оперативного управления, хозяйственного ведения с целью организации санаторного обслуживания, отдыха и рекреации, в том числе пляжного.</w:t>
      </w:r>
    </w:p>
    <w:p w:rsidR="00301DF9" w:rsidRPr="00652012" w:rsidRDefault="00301DF9" w:rsidP="00652012">
      <w:pPr>
        <w:pStyle w:val="ConsPlusNormal"/>
        <w:ind w:firstLine="540"/>
        <w:jc w:val="both"/>
        <w:rPr>
          <w:rFonts w:ascii="Times New Roman" w:hAnsi="Times New Roman" w:cs="Times New Roman"/>
          <w:sz w:val="28"/>
          <w:szCs w:val="28"/>
        </w:rPr>
      </w:pPr>
    </w:p>
    <w:p w:rsidR="00301DF9" w:rsidRPr="00652012" w:rsidRDefault="00301DF9" w:rsidP="00652012">
      <w:pPr>
        <w:pStyle w:val="ConsPlusTitle"/>
        <w:jc w:val="center"/>
        <w:outlineLvl w:val="1"/>
        <w:rPr>
          <w:rFonts w:ascii="Times New Roman" w:hAnsi="Times New Roman" w:cs="Times New Roman"/>
          <w:sz w:val="28"/>
          <w:szCs w:val="28"/>
        </w:rPr>
      </w:pPr>
      <w:r w:rsidRPr="00652012">
        <w:rPr>
          <w:rFonts w:ascii="Times New Roman" w:hAnsi="Times New Roman" w:cs="Times New Roman"/>
          <w:sz w:val="28"/>
          <w:szCs w:val="28"/>
        </w:rPr>
        <w:t>IX. Осуществление платы за размещение НТО, НОУ</w:t>
      </w:r>
    </w:p>
    <w:p w:rsidR="00301DF9" w:rsidRPr="00652012" w:rsidRDefault="00301DF9" w:rsidP="00652012">
      <w:pPr>
        <w:pStyle w:val="ConsPlusNormal"/>
        <w:ind w:firstLine="540"/>
        <w:jc w:val="both"/>
        <w:rPr>
          <w:rFonts w:ascii="Times New Roman" w:hAnsi="Times New Roman" w:cs="Times New Roman"/>
          <w:sz w:val="28"/>
          <w:szCs w:val="28"/>
        </w:rPr>
      </w:pP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9.1. Хозяйствующие субъекты, являющиеся пользователями земельных участков, зданий, строений, сооружений, в том числе гидротехнических, находящихся в федеральной собственности, собственности Республики Крым или муниципальной собственности, на которых размещены НТО или НОУ, вносят арендную плату согласно заключенным договорам аренды.</w:t>
      </w:r>
    </w:p>
    <w:p w:rsidR="00301DF9" w:rsidRPr="00652012" w:rsidRDefault="00301DF9" w:rsidP="00652012">
      <w:pPr>
        <w:pStyle w:val="ConsPlusNormal"/>
        <w:jc w:val="both"/>
        <w:rPr>
          <w:rFonts w:ascii="Times New Roman" w:hAnsi="Times New Roman" w:cs="Times New Roman"/>
          <w:sz w:val="28"/>
          <w:szCs w:val="28"/>
        </w:rPr>
      </w:pPr>
      <w:r w:rsidRPr="00652012">
        <w:rPr>
          <w:rFonts w:ascii="Times New Roman" w:hAnsi="Times New Roman" w:cs="Times New Roman"/>
          <w:sz w:val="28"/>
          <w:szCs w:val="28"/>
        </w:rPr>
        <w:t xml:space="preserve">(п. 9.1 в ред. </w:t>
      </w:r>
      <w:hyperlink r:id="rId86">
        <w:r w:rsidRPr="00652012">
          <w:rPr>
            <w:rFonts w:ascii="Times New Roman" w:hAnsi="Times New Roman" w:cs="Times New Roman"/>
            <w:color w:val="0000FF"/>
            <w:sz w:val="28"/>
            <w:szCs w:val="28"/>
          </w:rPr>
          <w:t>Постановления</w:t>
        </w:r>
      </w:hyperlink>
      <w:r w:rsidRPr="00652012">
        <w:rPr>
          <w:rFonts w:ascii="Times New Roman" w:hAnsi="Times New Roman" w:cs="Times New Roman"/>
          <w:sz w:val="28"/>
          <w:szCs w:val="28"/>
        </w:rPr>
        <w:t xml:space="preserve"> Совета министров Республики Крым от 28.02.2025 N 122)</w:t>
      </w:r>
    </w:p>
    <w:p w:rsidR="00301DF9" w:rsidRPr="00652012" w:rsidRDefault="00301DF9" w:rsidP="00652012">
      <w:pPr>
        <w:pStyle w:val="ConsPlusNormal"/>
        <w:ind w:firstLine="540"/>
        <w:jc w:val="both"/>
        <w:rPr>
          <w:rFonts w:ascii="Times New Roman" w:hAnsi="Times New Roman" w:cs="Times New Roman"/>
          <w:sz w:val="28"/>
          <w:szCs w:val="28"/>
        </w:rPr>
      </w:pPr>
      <w:bookmarkStart w:id="20" w:name="P304"/>
      <w:bookmarkEnd w:id="20"/>
      <w:r w:rsidRPr="00652012">
        <w:rPr>
          <w:rFonts w:ascii="Times New Roman" w:hAnsi="Times New Roman" w:cs="Times New Roman"/>
          <w:sz w:val="28"/>
          <w:szCs w:val="28"/>
        </w:rPr>
        <w:t xml:space="preserve">9.2. Размер платы в договоре на размещение НТО или НОУ определяется в соответствии с порядком определения размера платы за размещение НТО (НОУ), </w:t>
      </w:r>
      <w:r w:rsidRPr="00652012">
        <w:rPr>
          <w:rFonts w:ascii="Times New Roman" w:hAnsi="Times New Roman" w:cs="Times New Roman"/>
          <w:sz w:val="28"/>
          <w:szCs w:val="28"/>
        </w:rPr>
        <w:lastRenderedPageBreak/>
        <w:t>утвержденным органом местного самоуправления по результатам проведения Торгов или без проведения Торгов.</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9.3. В случае если Торги признаны несостоявшимися по причине того, что только один заявитель признан участником Торгов, размер платы за размещение НТО или НОУ определяется:</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9.3.1. при проведении конкурса - суммой, указанной в заявлении участника конкурса, но не менее суммы начальной ставки, установленной органом местного самоуправления в соответствии с </w:t>
      </w:r>
      <w:hyperlink w:anchor="P304">
        <w:r w:rsidRPr="00652012">
          <w:rPr>
            <w:rFonts w:ascii="Times New Roman" w:hAnsi="Times New Roman" w:cs="Times New Roman"/>
            <w:color w:val="0000FF"/>
            <w:sz w:val="28"/>
            <w:szCs w:val="28"/>
          </w:rPr>
          <w:t>пунктом 9.2 раздела IX</w:t>
        </w:r>
      </w:hyperlink>
      <w:r w:rsidRPr="00652012">
        <w:rPr>
          <w:rFonts w:ascii="Times New Roman" w:hAnsi="Times New Roman" w:cs="Times New Roman"/>
          <w:sz w:val="28"/>
          <w:szCs w:val="28"/>
        </w:rPr>
        <w:t xml:space="preserve"> настоящего Порядка;</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9.3.2. при проведен</w:t>
      </w:r>
      <w:proofErr w:type="gramStart"/>
      <w:r w:rsidRPr="00652012">
        <w:rPr>
          <w:rFonts w:ascii="Times New Roman" w:hAnsi="Times New Roman" w:cs="Times New Roman"/>
          <w:sz w:val="28"/>
          <w:szCs w:val="28"/>
        </w:rPr>
        <w:t>ии ау</w:t>
      </w:r>
      <w:proofErr w:type="gramEnd"/>
      <w:r w:rsidRPr="00652012">
        <w:rPr>
          <w:rFonts w:ascii="Times New Roman" w:hAnsi="Times New Roman" w:cs="Times New Roman"/>
          <w:sz w:val="28"/>
          <w:szCs w:val="28"/>
        </w:rPr>
        <w:t xml:space="preserve">кциона - равной начальной (минимальной) цене договора, установленной в извещении о проведении Торгов, но не менее суммы начальной ставки, установленной органом местного самоуправления в соответствии с </w:t>
      </w:r>
      <w:hyperlink w:anchor="P304">
        <w:r w:rsidRPr="00652012">
          <w:rPr>
            <w:rFonts w:ascii="Times New Roman" w:hAnsi="Times New Roman" w:cs="Times New Roman"/>
            <w:color w:val="0000FF"/>
            <w:sz w:val="28"/>
            <w:szCs w:val="28"/>
          </w:rPr>
          <w:t>пунктом 9.2 раздела IX</w:t>
        </w:r>
      </w:hyperlink>
      <w:r w:rsidRPr="00652012">
        <w:rPr>
          <w:rFonts w:ascii="Times New Roman" w:hAnsi="Times New Roman" w:cs="Times New Roman"/>
          <w:sz w:val="28"/>
          <w:szCs w:val="28"/>
        </w:rPr>
        <w:t xml:space="preserve"> настоящего Порядка.</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9.4. </w:t>
      </w:r>
      <w:proofErr w:type="gramStart"/>
      <w:r w:rsidRPr="00652012">
        <w:rPr>
          <w:rFonts w:ascii="Times New Roman" w:hAnsi="Times New Roman" w:cs="Times New Roman"/>
          <w:sz w:val="28"/>
          <w:szCs w:val="28"/>
        </w:rPr>
        <w:t xml:space="preserve">В случае предоставления НТО или НОУ без проведения Торгов организациям АПК, иным хозяйствующим субъектам, в том числе по договорам о благоустройстве пляжа общего пользования или в соответствии с выданным Разрешением, плата за размещение НТО или НОУ определяется суммой начальной ставки, установленной органом местного самоуправления в соответствии с </w:t>
      </w:r>
      <w:hyperlink w:anchor="P304">
        <w:r w:rsidRPr="00652012">
          <w:rPr>
            <w:rFonts w:ascii="Times New Roman" w:hAnsi="Times New Roman" w:cs="Times New Roman"/>
            <w:color w:val="0000FF"/>
            <w:sz w:val="28"/>
            <w:szCs w:val="28"/>
          </w:rPr>
          <w:t>пунктом 9.2 раздела IX</w:t>
        </w:r>
      </w:hyperlink>
      <w:r w:rsidRPr="00652012">
        <w:rPr>
          <w:rFonts w:ascii="Times New Roman" w:hAnsi="Times New Roman" w:cs="Times New Roman"/>
          <w:sz w:val="28"/>
          <w:szCs w:val="28"/>
        </w:rPr>
        <w:t xml:space="preserve"> настоящего Порядка.</w:t>
      </w:r>
      <w:proofErr w:type="gramEnd"/>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9.5. Органы местного самоуправления предусматривают в договорах на размещение НТО или НОУ положения, предусматривающие индексацию платы за размещение НТО или НОУ.</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9.6. Информация о размере платы, а также о ее изменении подлежит размещению в средствах массовой информации и на официальном сайте органа местного самоуправления.</w:t>
      </w:r>
    </w:p>
    <w:p w:rsidR="00301DF9" w:rsidRPr="00652012" w:rsidRDefault="00301DF9" w:rsidP="00652012">
      <w:pPr>
        <w:pStyle w:val="ConsPlusNormal"/>
        <w:ind w:firstLine="540"/>
        <w:jc w:val="both"/>
        <w:rPr>
          <w:rFonts w:ascii="Times New Roman" w:hAnsi="Times New Roman" w:cs="Times New Roman"/>
          <w:sz w:val="28"/>
          <w:szCs w:val="28"/>
        </w:rPr>
      </w:pPr>
    </w:p>
    <w:p w:rsidR="00301DF9" w:rsidRPr="00652012" w:rsidRDefault="00301DF9" w:rsidP="00652012">
      <w:pPr>
        <w:pStyle w:val="ConsPlusTitle"/>
        <w:jc w:val="center"/>
        <w:outlineLvl w:val="1"/>
        <w:rPr>
          <w:rFonts w:ascii="Times New Roman" w:hAnsi="Times New Roman" w:cs="Times New Roman"/>
          <w:sz w:val="28"/>
          <w:szCs w:val="28"/>
        </w:rPr>
      </w:pPr>
      <w:r w:rsidRPr="00652012">
        <w:rPr>
          <w:rFonts w:ascii="Times New Roman" w:hAnsi="Times New Roman" w:cs="Times New Roman"/>
          <w:sz w:val="28"/>
          <w:szCs w:val="28"/>
        </w:rPr>
        <w:t>X. Основные требования к функционированию НТО, НОУ</w:t>
      </w:r>
    </w:p>
    <w:p w:rsidR="00301DF9" w:rsidRPr="00652012" w:rsidRDefault="00301DF9" w:rsidP="00652012">
      <w:pPr>
        <w:pStyle w:val="ConsPlusNormal"/>
        <w:ind w:firstLine="540"/>
        <w:jc w:val="both"/>
        <w:rPr>
          <w:rFonts w:ascii="Times New Roman" w:hAnsi="Times New Roman" w:cs="Times New Roman"/>
          <w:sz w:val="28"/>
          <w:szCs w:val="28"/>
        </w:rPr>
      </w:pP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10.1. Хозяйствующий субъект при организации деятельности в НТО (НОУ) должен обеспечить:</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10.1.1. наличие на видном и доступном месте вывески (информационной таблички) с указанием следующей информации:</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для юридического лица - фирменное наименование организации, юридический адрес и местонахождение организации, режим работы, заверенная хозяйствующим субъектом копия листа записи ЕГРЮЛ;</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для индивидуального предпринимателя - наименование индивидуального предпринимателя, местонахождение и режим работы индивидуального предпринимателя, заверенная хозяйствующим субъектом копия листа записи ЕГРИП;</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10.1.2. наличие у продавца на рабочем месте:</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таблички (</w:t>
      </w:r>
      <w:proofErr w:type="spellStart"/>
      <w:r w:rsidRPr="00652012">
        <w:rPr>
          <w:rFonts w:ascii="Times New Roman" w:hAnsi="Times New Roman" w:cs="Times New Roman"/>
          <w:sz w:val="28"/>
          <w:szCs w:val="28"/>
        </w:rPr>
        <w:t>бейджа</w:t>
      </w:r>
      <w:proofErr w:type="spellEnd"/>
      <w:r w:rsidRPr="00652012">
        <w:rPr>
          <w:rFonts w:ascii="Times New Roman" w:hAnsi="Times New Roman" w:cs="Times New Roman"/>
          <w:sz w:val="28"/>
          <w:szCs w:val="28"/>
        </w:rPr>
        <w:t>) с указанием фамилии, имени и отчества продавца;</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документа, удостоверяющего личность продавца;</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10.1.3. наличие инвентаря и оборудования, а в случае реализации скоропортящихся товаров - холодильного оборудования;</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10.1.4. соблюдение правил противопожарной безопасности;</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10.1.5. соблюдение предусмотренных законодательством санитарно-</w:t>
      </w:r>
      <w:r w:rsidRPr="00652012">
        <w:rPr>
          <w:rFonts w:ascii="Times New Roman" w:hAnsi="Times New Roman" w:cs="Times New Roman"/>
          <w:sz w:val="28"/>
          <w:szCs w:val="28"/>
        </w:rPr>
        <w:lastRenderedPageBreak/>
        <w:t>эпидемиологических и гигиенических требований.</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10.2. В каждом НТО (НОУ) в течение всего времени работы должны находиться и предъявляться по требованию органов государственного контроля (надзора) и муниципального контроля следующие документы:</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10.2.1. копия листа записи ЕГРЮЛ (ЕГРИП);</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10.2.2. заверенная хозяйствующим субъектом копия договора на размещение НТО или НОУ, выданного органом местного самоуправления;</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10.2.3. документы, подтверждающие качество и безопасность реализуемых товаров;</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10.2.4. заверенная хозяйствующим субъектом копия документа, подтверждающего оформление трудовых отношений с работодателем (при наличии наемных работников).</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10.3. Лица, осуществляющие деятельность в НТО (НОУ), обязаны:</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10.3.1. выполнять в процессе осуществления </w:t>
      </w:r>
      <w:proofErr w:type="gramStart"/>
      <w:r w:rsidRPr="00652012">
        <w:rPr>
          <w:rFonts w:ascii="Times New Roman" w:hAnsi="Times New Roman" w:cs="Times New Roman"/>
          <w:sz w:val="28"/>
          <w:szCs w:val="28"/>
        </w:rPr>
        <w:t>деятельности</w:t>
      </w:r>
      <w:proofErr w:type="gramEnd"/>
      <w:r w:rsidRPr="00652012">
        <w:rPr>
          <w:rFonts w:ascii="Times New Roman" w:hAnsi="Times New Roman" w:cs="Times New Roman"/>
          <w:sz w:val="28"/>
          <w:szCs w:val="28"/>
        </w:rPr>
        <w:t xml:space="preserve"> предусмотренные законодательством санитарно-эпидемиологические и гигиенические требования;</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10.3.2. иметь личные медицинские книжки (в случае, предусмотренном законодательством);</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 xml:space="preserve">10.3.3. предоставлять покупателям достоверную информацию о реализуемых товарах (оказываемых услугах) в соответствии с </w:t>
      </w:r>
      <w:hyperlink r:id="rId87">
        <w:r w:rsidRPr="00652012">
          <w:rPr>
            <w:rFonts w:ascii="Times New Roman" w:hAnsi="Times New Roman" w:cs="Times New Roman"/>
            <w:color w:val="0000FF"/>
            <w:sz w:val="28"/>
            <w:szCs w:val="28"/>
          </w:rPr>
          <w:t>Законом</w:t>
        </w:r>
      </w:hyperlink>
      <w:r w:rsidRPr="00652012">
        <w:rPr>
          <w:rFonts w:ascii="Times New Roman" w:hAnsi="Times New Roman" w:cs="Times New Roman"/>
          <w:sz w:val="28"/>
          <w:szCs w:val="28"/>
        </w:rPr>
        <w:t xml:space="preserve"> Российской Федерации от 7 февраля 1992 года N 2300-1 "О защите прав потребителей".</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10.4. Рабочее место продавца должно быть обеспечено необходимым весовым оборудованием и другими измерительными приборами, прошедшими государственную поверку.</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10.5. Продавец обязан обеспечить наличие ценников на реализуемые товары с указанием наименования товара, а также цены за единицу товара или за единицу измерения товара (вес (масса нетто), длина и др.).</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10.6. Хозяйствующие субъекты обязаны поддерживать надлежащее эксплуатационное состояние НТО (НОУ) и соответствующего технологического оборудования, которое используется вместе с НТО (НОУ), следить за безопасностью НТО (НОУ) и исключать возможность причинения вреда.</w:t>
      </w:r>
    </w:p>
    <w:p w:rsidR="00301DF9" w:rsidRPr="00652012" w:rsidRDefault="00301DF9" w:rsidP="00652012">
      <w:pPr>
        <w:pStyle w:val="ConsPlusNormal"/>
        <w:ind w:firstLine="540"/>
        <w:jc w:val="both"/>
        <w:rPr>
          <w:rFonts w:ascii="Times New Roman" w:hAnsi="Times New Roman" w:cs="Times New Roman"/>
          <w:sz w:val="28"/>
          <w:szCs w:val="28"/>
        </w:rPr>
      </w:pPr>
      <w:r w:rsidRPr="00652012">
        <w:rPr>
          <w:rFonts w:ascii="Times New Roman" w:hAnsi="Times New Roman" w:cs="Times New Roman"/>
          <w:sz w:val="28"/>
          <w:szCs w:val="28"/>
        </w:rPr>
        <w:t>10.7. В случае размещения на НТО или НОУ вывески или иной конструкции, содержащей информацию рекламного характера, владельцы НТО (НОУ) обязаны получить разрешение на установку и эксплуатацию объектов наружной рекламы и информации в предусмотренном законодательством порядке.</w:t>
      </w:r>
    </w:p>
    <w:p w:rsidR="00301DF9" w:rsidRPr="00652012" w:rsidRDefault="00301DF9" w:rsidP="00652012">
      <w:pPr>
        <w:pStyle w:val="ConsPlusNormal"/>
        <w:ind w:firstLine="540"/>
        <w:jc w:val="both"/>
        <w:rPr>
          <w:rFonts w:ascii="Times New Roman" w:hAnsi="Times New Roman" w:cs="Times New Roman"/>
          <w:sz w:val="28"/>
          <w:szCs w:val="28"/>
        </w:rPr>
      </w:pPr>
    </w:p>
    <w:p w:rsidR="00301DF9" w:rsidRPr="00652012" w:rsidRDefault="00301DF9" w:rsidP="00652012">
      <w:pPr>
        <w:pStyle w:val="ConsPlusNormal"/>
        <w:ind w:firstLine="540"/>
        <w:jc w:val="both"/>
        <w:rPr>
          <w:rFonts w:ascii="Times New Roman" w:hAnsi="Times New Roman" w:cs="Times New Roman"/>
          <w:sz w:val="28"/>
          <w:szCs w:val="28"/>
        </w:rPr>
      </w:pPr>
    </w:p>
    <w:p w:rsidR="00301DF9" w:rsidRPr="00652012" w:rsidRDefault="00301DF9" w:rsidP="00652012">
      <w:pPr>
        <w:pStyle w:val="ConsPlusNormal"/>
        <w:ind w:firstLine="540"/>
        <w:jc w:val="both"/>
        <w:rPr>
          <w:rFonts w:ascii="Times New Roman" w:hAnsi="Times New Roman" w:cs="Times New Roman"/>
          <w:sz w:val="28"/>
          <w:szCs w:val="28"/>
        </w:rPr>
      </w:pPr>
    </w:p>
    <w:p w:rsidR="00301DF9" w:rsidRPr="00652012" w:rsidRDefault="00301DF9" w:rsidP="00652012">
      <w:pPr>
        <w:pStyle w:val="ConsPlusNormal"/>
        <w:ind w:firstLine="540"/>
        <w:jc w:val="both"/>
        <w:rPr>
          <w:rFonts w:ascii="Times New Roman" w:hAnsi="Times New Roman" w:cs="Times New Roman"/>
          <w:sz w:val="28"/>
          <w:szCs w:val="28"/>
        </w:rPr>
      </w:pPr>
    </w:p>
    <w:p w:rsidR="00301DF9" w:rsidRPr="00652012" w:rsidRDefault="00301DF9" w:rsidP="00652012">
      <w:pPr>
        <w:pStyle w:val="ConsPlusNormal"/>
        <w:ind w:firstLine="540"/>
        <w:jc w:val="both"/>
        <w:rPr>
          <w:rFonts w:ascii="Times New Roman" w:hAnsi="Times New Roman" w:cs="Times New Roman"/>
          <w:sz w:val="28"/>
          <w:szCs w:val="28"/>
        </w:rPr>
      </w:pPr>
    </w:p>
    <w:p w:rsidR="00301DF9" w:rsidRPr="00652012" w:rsidRDefault="00301DF9" w:rsidP="00652012">
      <w:pPr>
        <w:pStyle w:val="ConsPlusNormal"/>
        <w:jc w:val="right"/>
        <w:outlineLvl w:val="1"/>
        <w:rPr>
          <w:rFonts w:ascii="Times New Roman" w:hAnsi="Times New Roman" w:cs="Times New Roman"/>
          <w:sz w:val="28"/>
          <w:szCs w:val="28"/>
        </w:rPr>
      </w:pPr>
      <w:r w:rsidRPr="00652012">
        <w:rPr>
          <w:rFonts w:ascii="Times New Roman" w:hAnsi="Times New Roman" w:cs="Times New Roman"/>
          <w:sz w:val="28"/>
          <w:szCs w:val="28"/>
        </w:rPr>
        <w:t>Приложение</w:t>
      </w:r>
    </w:p>
    <w:p w:rsidR="00301DF9" w:rsidRPr="00652012" w:rsidRDefault="00301DF9" w:rsidP="00652012">
      <w:pPr>
        <w:pStyle w:val="ConsPlusNormal"/>
        <w:jc w:val="right"/>
        <w:rPr>
          <w:rFonts w:ascii="Times New Roman" w:hAnsi="Times New Roman" w:cs="Times New Roman"/>
          <w:sz w:val="28"/>
          <w:szCs w:val="28"/>
        </w:rPr>
      </w:pPr>
      <w:r w:rsidRPr="00652012">
        <w:rPr>
          <w:rFonts w:ascii="Times New Roman" w:hAnsi="Times New Roman" w:cs="Times New Roman"/>
          <w:sz w:val="28"/>
          <w:szCs w:val="28"/>
        </w:rPr>
        <w:t>к Порядку</w:t>
      </w:r>
    </w:p>
    <w:p w:rsidR="00301DF9" w:rsidRPr="00652012" w:rsidRDefault="00301DF9" w:rsidP="00652012">
      <w:pPr>
        <w:pStyle w:val="ConsPlusNormal"/>
        <w:jc w:val="right"/>
        <w:rPr>
          <w:rFonts w:ascii="Times New Roman" w:hAnsi="Times New Roman" w:cs="Times New Roman"/>
          <w:sz w:val="28"/>
          <w:szCs w:val="28"/>
        </w:rPr>
      </w:pPr>
      <w:r w:rsidRPr="00652012">
        <w:rPr>
          <w:rFonts w:ascii="Times New Roman" w:hAnsi="Times New Roman" w:cs="Times New Roman"/>
          <w:sz w:val="28"/>
          <w:szCs w:val="28"/>
        </w:rPr>
        <w:t xml:space="preserve">размещения и функционирования </w:t>
      </w:r>
      <w:proofErr w:type="gramStart"/>
      <w:r w:rsidRPr="00652012">
        <w:rPr>
          <w:rFonts w:ascii="Times New Roman" w:hAnsi="Times New Roman" w:cs="Times New Roman"/>
          <w:sz w:val="28"/>
          <w:szCs w:val="28"/>
        </w:rPr>
        <w:t>нестационарных</w:t>
      </w:r>
      <w:proofErr w:type="gramEnd"/>
    </w:p>
    <w:p w:rsidR="00301DF9" w:rsidRPr="00652012" w:rsidRDefault="00301DF9" w:rsidP="00652012">
      <w:pPr>
        <w:pStyle w:val="ConsPlusNormal"/>
        <w:jc w:val="right"/>
        <w:rPr>
          <w:rFonts w:ascii="Times New Roman" w:hAnsi="Times New Roman" w:cs="Times New Roman"/>
          <w:sz w:val="28"/>
          <w:szCs w:val="28"/>
        </w:rPr>
      </w:pPr>
      <w:r w:rsidRPr="00652012">
        <w:rPr>
          <w:rFonts w:ascii="Times New Roman" w:hAnsi="Times New Roman" w:cs="Times New Roman"/>
          <w:sz w:val="28"/>
          <w:szCs w:val="28"/>
        </w:rPr>
        <w:t>торговых объектов и нестационарных объектов</w:t>
      </w:r>
    </w:p>
    <w:p w:rsidR="00301DF9" w:rsidRPr="00652012" w:rsidRDefault="00301DF9" w:rsidP="00652012">
      <w:pPr>
        <w:pStyle w:val="ConsPlusNormal"/>
        <w:jc w:val="right"/>
        <w:rPr>
          <w:rFonts w:ascii="Times New Roman" w:hAnsi="Times New Roman" w:cs="Times New Roman"/>
          <w:sz w:val="28"/>
          <w:szCs w:val="28"/>
        </w:rPr>
      </w:pPr>
      <w:r w:rsidRPr="00652012">
        <w:rPr>
          <w:rFonts w:ascii="Times New Roman" w:hAnsi="Times New Roman" w:cs="Times New Roman"/>
          <w:sz w:val="28"/>
          <w:szCs w:val="28"/>
        </w:rPr>
        <w:t>для оказания услуг на территории муниципальных</w:t>
      </w:r>
    </w:p>
    <w:p w:rsidR="00301DF9" w:rsidRPr="00652012" w:rsidRDefault="00301DF9" w:rsidP="00652012">
      <w:pPr>
        <w:pStyle w:val="ConsPlusNormal"/>
        <w:jc w:val="right"/>
        <w:rPr>
          <w:rFonts w:ascii="Times New Roman" w:hAnsi="Times New Roman" w:cs="Times New Roman"/>
          <w:sz w:val="28"/>
          <w:szCs w:val="28"/>
        </w:rPr>
      </w:pPr>
      <w:r w:rsidRPr="00652012">
        <w:rPr>
          <w:rFonts w:ascii="Times New Roman" w:hAnsi="Times New Roman" w:cs="Times New Roman"/>
          <w:sz w:val="28"/>
          <w:szCs w:val="28"/>
        </w:rPr>
        <w:t>образований в Республике Крым</w:t>
      </w:r>
    </w:p>
    <w:p w:rsidR="00301DF9" w:rsidRPr="00652012" w:rsidRDefault="00301DF9" w:rsidP="00652012">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1573"/>
        <w:gridCol w:w="2954"/>
        <w:gridCol w:w="2219"/>
        <w:gridCol w:w="2324"/>
      </w:tblGrid>
      <w:tr w:rsidR="00301DF9" w:rsidRPr="00652012">
        <w:tc>
          <w:tcPr>
            <w:tcW w:w="9070" w:type="dxa"/>
            <w:gridSpan w:val="4"/>
            <w:tcBorders>
              <w:top w:val="nil"/>
              <w:left w:val="nil"/>
              <w:bottom w:val="nil"/>
              <w:right w:val="nil"/>
            </w:tcBorders>
          </w:tcPr>
          <w:p w:rsidR="00301DF9" w:rsidRPr="00652012" w:rsidRDefault="00301DF9" w:rsidP="00652012">
            <w:pPr>
              <w:pStyle w:val="ConsPlusNormal"/>
              <w:jc w:val="center"/>
              <w:rPr>
                <w:rFonts w:ascii="Times New Roman" w:hAnsi="Times New Roman" w:cs="Times New Roman"/>
                <w:sz w:val="28"/>
                <w:szCs w:val="28"/>
              </w:rPr>
            </w:pPr>
            <w:bookmarkStart w:id="21" w:name="P349"/>
            <w:bookmarkEnd w:id="21"/>
            <w:r w:rsidRPr="00652012">
              <w:rPr>
                <w:rFonts w:ascii="Times New Roman" w:hAnsi="Times New Roman" w:cs="Times New Roman"/>
                <w:sz w:val="28"/>
                <w:szCs w:val="28"/>
              </w:rPr>
              <w:t>ЗАЯВЛЕНИЕ</w:t>
            </w:r>
          </w:p>
        </w:tc>
      </w:tr>
      <w:tr w:rsidR="00301DF9" w:rsidRPr="00652012">
        <w:tc>
          <w:tcPr>
            <w:tcW w:w="9070" w:type="dxa"/>
            <w:gridSpan w:val="4"/>
            <w:tcBorders>
              <w:top w:val="nil"/>
              <w:left w:val="nil"/>
              <w:bottom w:val="nil"/>
              <w:right w:val="nil"/>
            </w:tcBorders>
          </w:tcPr>
          <w:p w:rsidR="00301DF9" w:rsidRPr="00652012" w:rsidRDefault="00301DF9" w:rsidP="00652012">
            <w:pPr>
              <w:pStyle w:val="ConsPlusNormal"/>
              <w:ind w:firstLine="283"/>
              <w:jc w:val="both"/>
              <w:rPr>
                <w:rFonts w:ascii="Times New Roman" w:hAnsi="Times New Roman" w:cs="Times New Roman"/>
                <w:sz w:val="28"/>
                <w:szCs w:val="28"/>
              </w:rPr>
            </w:pPr>
            <w:r w:rsidRPr="00652012">
              <w:rPr>
                <w:rFonts w:ascii="Times New Roman" w:hAnsi="Times New Roman" w:cs="Times New Roman"/>
                <w:sz w:val="28"/>
                <w:szCs w:val="28"/>
              </w:rPr>
              <w:t>Хозяйствующий субъект</w:t>
            </w:r>
          </w:p>
          <w:p w:rsidR="00301DF9" w:rsidRPr="00652012" w:rsidRDefault="00301DF9" w:rsidP="00652012">
            <w:pPr>
              <w:pStyle w:val="ConsPlusNormal"/>
              <w:jc w:val="both"/>
              <w:rPr>
                <w:rFonts w:ascii="Times New Roman" w:hAnsi="Times New Roman" w:cs="Times New Roman"/>
                <w:sz w:val="28"/>
                <w:szCs w:val="28"/>
              </w:rPr>
            </w:pPr>
            <w:r w:rsidRPr="00652012">
              <w:rPr>
                <w:rFonts w:ascii="Times New Roman" w:hAnsi="Times New Roman" w:cs="Times New Roman"/>
                <w:sz w:val="28"/>
                <w:szCs w:val="28"/>
              </w:rPr>
              <w:t>__________________________________________________________________________</w:t>
            </w:r>
          </w:p>
          <w:p w:rsidR="00301DF9" w:rsidRPr="00652012" w:rsidRDefault="00301DF9" w:rsidP="00652012">
            <w:pPr>
              <w:pStyle w:val="ConsPlusNormal"/>
              <w:jc w:val="center"/>
              <w:rPr>
                <w:rFonts w:ascii="Times New Roman" w:hAnsi="Times New Roman" w:cs="Times New Roman"/>
                <w:sz w:val="28"/>
                <w:szCs w:val="28"/>
              </w:rPr>
            </w:pPr>
            <w:r w:rsidRPr="00652012">
              <w:rPr>
                <w:rFonts w:ascii="Times New Roman" w:hAnsi="Times New Roman" w:cs="Times New Roman"/>
                <w:sz w:val="28"/>
                <w:szCs w:val="28"/>
              </w:rPr>
              <w:t>(наименование)</w:t>
            </w:r>
          </w:p>
          <w:p w:rsidR="00301DF9" w:rsidRPr="00652012" w:rsidRDefault="00301DF9" w:rsidP="00652012">
            <w:pPr>
              <w:pStyle w:val="ConsPlusNormal"/>
              <w:ind w:firstLine="283"/>
              <w:jc w:val="both"/>
              <w:rPr>
                <w:rFonts w:ascii="Times New Roman" w:hAnsi="Times New Roman" w:cs="Times New Roman"/>
                <w:sz w:val="28"/>
                <w:szCs w:val="28"/>
              </w:rPr>
            </w:pPr>
            <w:r w:rsidRPr="00652012">
              <w:rPr>
                <w:rFonts w:ascii="Times New Roman" w:hAnsi="Times New Roman" w:cs="Times New Roman"/>
                <w:sz w:val="28"/>
                <w:szCs w:val="28"/>
              </w:rPr>
              <w:t>Этим заявлением сообщаю, что требования Договора на размещение нестационарного торгового объекта, нестационарного объекта для оказания услуг, заключенного от "___" __________ 20__ года N ________, выполнены в полном объеме.</w:t>
            </w:r>
          </w:p>
        </w:tc>
      </w:tr>
      <w:tr w:rsidR="00301DF9" w:rsidRPr="00652012">
        <w:tc>
          <w:tcPr>
            <w:tcW w:w="4527" w:type="dxa"/>
            <w:gridSpan w:val="2"/>
            <w:tcBorders>
              <w:top w:val="nil"/>
              <w:left w:val="nil"/>
              <w:bottom w:val="nil"/>
              <w:right w:val="nil"/>
            </w:tcBorders>
          </w:tcPr>
          <w:p w:rsidR="00301DF9" w:rsidRPr="00652012" w:rsidRDefault="00301DF9" w:rsidP="00652012">
            <w:pPr>
              <w:pStyle w:val="ConsPlusNormal"/>
              <w:jc w:val="both"/>
              <w:rPr>
                <w:rFonts w:ascii="Times New Roman" w:hAnsi="Times New Roman" w:cs="Times New Roman"/>
                <w:sz w:val="28"/>
                <w:szCs w:val="28"/>
              </w:rPr>
            </w:pPr>
            <w:r w:rsidRPr="00652012">
              <w:rPr>
                <w:rFonts w:ascii="Times New Roman" w:hAnsi="Times New Roman" w:cs="Times New Roman"/>
                <w:sz w:val="28"/>
                <w:szCs w:val="28"/>
              </w:rPr>
              <w:t>____________________________________</w:t>
            </w:r>
          </w:p>
          <w:p w:rsidR="00301DF9" w:rsidRPr="00652012" w:rsidRDefault="00301DF9" w:rsidP="00652012">
            <w:pPr>
              <w:pStyle w:val="ConsPlusNormal"/>
              <w:jc w:val="center"/>
              <w:rPr>
                <w:rFonts w:ascii="Times New Roman" w:hAnsi="Times New Roman" w:cs="Times New Roman"/>
                <w:sz w:val="28"/>
                <w:szCs w:val="28"/>
              </w:rPr>
            </w:pPr>
            <w:r w:rsidRPr="00652012">
              <w:rPr>
                <w:rFonts w:ascii="Times New Roman" w:hAnsi="Times New Roman" w:cs="Times New Roman"/>
                <w:sz w:val="28"/>
                <w:szCs w:val="28"/>
              </w:rPr>
              <w:t>(ФИО руководителя предприятия или ФИО индивидуального предпринимателя)</w:t>
            </w:r>
          </w:p>
        </w:tc>
        <w:tc>
          <w:tcPr>
            <w:tcW w:w="2219" w:type="dxa"/>
            <w:tcBorders>
              <w:top w:val="nil"/>
              <w:left w:val="nil"/>
              <w:bottom w:val="nil"/>
              <w:right w:val="nil"/>
            </w:tcBorders>
          </w:tcPr>
          <w:p w:rsidR="00301DF9" w:rsidRPr="00652012" w:rsidRDefault="00301DF9" w:rsidP="00652012">
            <w:pPr>
              <w:pStyle w:val="ConsPlusNormal"/>
              <w:jc w:val="right"/>
              <w:rPr>
                <w:rFonts w:ascii="Times New Roman" w:hAnsi="Times New Roman" w:cs="Times New Roman"/>
                <w:sz w:val="28"/>
                <w:szCs w:val="28"/>
              </w:rPr>
            </w:pPr>
          </w:p>
        </w:tc>
        <w:tc>
          <w:tcPr>
            <w:tcW w:w="2324" w:type="dxa"/>
            <w:tcBorders>
              <w:top w:val="nil"/>
              <w:left w:val="nil"/>
              <w:bottom w:val="nil"/>
              <w:right w:val="nil"/>
            </w:tcBorders>
          </w:tcPr>
          <w:p w:rsidR="00301DF9" w:rsidRPr="00652012" w:rsidRDefault="00301DF9" w:rsidP="00652012">
            <w:pPr>
              <w:pStyle w:val="ConsPlusNormal"/>
              <w:jc w:val="both"/>
              <w:rPr>
                <w:rFonts w:ascii="Times New Roman" w:hAnsi="Times New Roman" w:cs="Times New Roman"/>
                <w:sz w:val="28"/>
                <w:szCs w:val="28"/>
              </w:rPr>
            </w:pPr>
            <w:r w:rsidRPr="00652012">
              <w:rPr>
                <w:rFonts w:ascii="Times New Roman" w:hAnsi="Times New Roman" w:cs="Times New Roman"/>
                <w:sz w:val="28"/>
                <w:szCs w:val="28"/>
              </w:rPr>
              <w:t>__________________</w:t>
            </w:r>
          </w:p>
          <w:p w:rsidR="00301DF9" w:rsidRPr="00652012" w:rsidRDefault="00301DF9" w:rsidP="00652012">
            <w:pPr>
              <w:pStyle w:val="ConsPlusNormal"/>
              <w:jc w:val="center"/>
              <w:rPr>
                <w:rFonts w:ascii="Times New Roman" w:hAnsi="Times New Roman" w:cs="Times New Roman"/>
                <w:sz w:val="28"/>
                <w:szCs w:val="28"/>
              </w:rPr>
            </w:pPr>
            <w:r w:rsidRPr="00652012">
              <w:rPr>
                <w:rFonts w:ascii="Times New Roman" w:hAnsi="Times New Roman" w:cs="Times New Roman"/>
                <w:sz w:val="28"/>
                <w:szCs w:val="28"/>
              </w:rPr>
              <w:t>(подпись)</w:t>
            </w:r>
          </w:p>
        </w:tc>
      </w:tr>
      <w:tr w:rsidR="00301DF9" w:rsidRPr="00652012">
        <w:tc>
          <w:tcPr>
            <w:tcW w:w="1573" w:type="dxa"/>
            <w:tcBorders>
              <w:top w:val="nil"/>
              <w:left w:val="nil"/>
              <w:bottom w:val="nil"/>
              <w:right w:val="nil"/>
            </w:tcBorders>
          </w:tcPr>
          <w:p w:rsidR="00301DF9" w:rsidRPr="00652012" w:rsidRDefault="00301DF9" w:rsidP="00652012">
            <w:pPr>
              <w:pStyle w:val="ConsPlusNormal"/>
              <w:jc w:val="both"/>
              <w:rPr>
                <w:rFonts w:ascii="Times New Roman" w:hAnsi="Times New Roman" w:cs="Times New Roman"/>
                <w:sz w:val="28"/>
                <w:szCs w:val="28"/>
              </w:rPr>
            </w:pPr>
            <w:r w:rsidRPr="00652012">
              <w:rPr>
                <w:rFonts w:ascii="Times New Roman" w:hAnsi="Times New Roman" w:cs="Times New Roman"/>
                <w:sz w:val="28"/>
                <w:szCs w:val="28"/>
              </w:rPr>
              <w:t>____________</w:t>
            </w:r>
          </w:p>
          <w:p w:rsidR="00301DF9" w:rsidRPr="00652012" w:rsidRDefault="00301DF9" w:rsidP="00652012">
            <w:pPr>
              <w:pStyle w:val="ConsPlusNormal"/>
              <w:jc w:val="center"/>
              <w:rPr>
                <w:rFonts w:ascii="Times New Roman" w:hAnsi="Times New Roman" w:cs="Times New Roman"/>
                <w:sz w:val="28"/>
                <w:szCs w:val="28"/>
              </w:rPr>
            </w:pPr>
            <w:r w:rsidRPr="00652012">
              <w:rPr>
                <w:rFonts w:ascii="Times New Roman" w:hAnsi="Times New Roman" w:cs="Times New Roman"/>
                <w:sz w:val="28"/>
                <w:szCs w:val="28"/>
              </w:rPr>
              <w:t>(дата)</w:t>
            </w:r>
          </w:p>
        </w:tc>
        <w:tc>
          <w:tcPr>
            <w:tcW w:w="7497" w:type="dxa"/>
            <w:gridSpan w:val="3"/>
            <w:tcBorders>
              <w:top w:val="nil"/>
              <w:left w:val="nil"/>
              <w:bottom w:val="nil"/>
              <w:right w:val="nil"/>
            </w:tcBorders>
          </w:tcPr>
          <w:p w:rsidR="00301DF9" w:rsidRPr="00652012" w:rsidRDefault="00301DF9" w:rsidP="00652012">
            <w:pPr>
              <w:pStyle w:val="ConsPlusNormal"/>
              <w:jc w:val="both"/>
              <w:rPr>
                <w:rFonts w:ascii="Times New Roman" w:hAnsi="Times New Roman" w:cs="Times New Roman"/>
                <w:sz w:val="28"/>
                <w:szCs w:val="28"/>
              </w:rPr>
            </w:pPr>
          </w:p>
        </w:tc>
      </w:tr>
      <w:tr w:rsidR="00301DF9" w:rsidRPr="00652012">
        <w:tc>
          <w:tcPr>
            <w:tcW w:w="1573" w:type="dxa"/>
            <w:tcBorders>
              <w:top w:val="nil"/>
              <w:left w:val="nil"/>
              <w:bottom w:val="nil"/>
              <w:right w:val="nil"/>
            </w:tcBorders>
          </w:tcPr>
          <w:p w:rsidR="00301DF9" w:rsidRPr="00652012" w:rsidRDefault="00301DF9" w:rsidP="00652012">
            <w:pPr>
              <w:pStyle w:val="ConsPlusNormal"/>
              <w:jc w:val="center"/>
              <w:rPr>
                <w:rFonts w:ascii="Times New Roman" w:hAnsi="Times New Roman" w:cs="Times New Roman"/>
                <w:sz w:val="28"/>
                <w:szCs w:val="28"/>
              </w:rPr>
            </w:pPr>
            <w:r w:rsidRPr="00652012">
              <w:rPr>
                <w:rFonts w:ascii="Times New Roman" w:hAnsi="Times New Roman" w:cs="Times New Roman"/>
                <w:sz w:val="28"/>
                <w:szCs w:val="28"/>
              </w:rPr>
              <w:t>печать, при наличии</w:t>
            </w:r>
          </w:p>
        </w:tc>
        <w:tc>
          <w:tcPr>
            <w:tcW w:w="7497" w:type="dxa"/>
            <w:gridSpan w:val="3"/>
            <w:tcBorders>
              <w:top w:val="nil"/>
              <w:left w:val="nil"/>
              <w:bottom w:val="nil"/>
              <w:right w:val="nil"/>
            </w:tcBorders>
          </w:tcPr>
          <w:p w:rsidR="00301DF9" w:rsidRPr="00652012" w:rsidRDefault="00301DF9" w:rsidP="00652012">
            <w:pPr>
              <w:pStyle w:val="ConsPlusNormal"/>
              <w:jc w:val="both"/>
              <w:rPr>
                <w:rFonts w:ascii="Times New Roman" w:hAnsi="Times New Roman" w:cs="Times New Roman"/>
                <w:sz w:val="28"/>
                <w:szCs w:val="28"/>
              </w:rPr>
            </w:pPr>
          </w:p>
        </w:tc>
      </w:tr>
    </w:tbl>
    <w:p w:rsidR="00301DF9" w:rsidRPr="00652012" w:rsidRDefault="00301DF9" w:rsidP="00652012">
      <w:pPr>
        <w:pStyle w:val="ConsPlusNormal"/>
        <w:jc w:val="both"/>
        <w:rPr>
          <w:rFonts w:ascii="Times New Roman" w:hAnsi="Times New Roman" w:cs="Times New Roman"/>
          <w:sz w:val="28"/>
          <w:szCs w:val="28"/>
        </w:rPr>
      </w:pPr>
    </w:p>
    <w:p w:rsidR="00301DF9" w:rsidRPr="00652012" w:rsidRDefault="00301DF9" w:rsidP="00652012">
      <w:pPr>
        <w:pStyle w:val="ConsPlusNormal"/>
        <w:jc w:val="both"/>
        <w:rPr>
          <w:rFonts w:ascii="Times New Roman" w:hAnsi="Times New Roman" w:cs="Times New Roman"/>
          <w:sz w:val="28"/>
          <w:szCs w:val="28"/>
        </w:rPr>
      </w:pPr>
    </w:p>
    <w:p w:rsidR="00301DF9" w:rsidRPr="00652012" w:rsidRDefault="00301DF9" w:rsidP="00652012">
      <w:pPr>
        <w:pStyle w:val="ConsPlusNormal"/>
        <w:pBdr>
          <w:bottom w:val="single" w:sz="6" w:space="0" w:color="auto"/>
        </w:pBdr>
        <w:jc w:val="both"/>
        <w:rPr>
          <w:rFonts w:ascii="Times New Roman" w:hAnsi="Times New Roman" w:cs="Times New Roman"/>
          <w:sz w:val="28"/>
          <w:szCs w:val="28"/>
        </w:rPr>
      </w:pPr>
    </w:p>
    <w:p w:rsidR="000858F1" w:rsidRPr="00652012" w:rsidRDefault="000858F1" w:rsidP="00652012">
      <w:pPr>
        <w:widowControl w:val="0"/>
        <w:spacing w:after="0" w:line="240" w:lineRule="auto"/>
        <w:rPr>
          <w:rFonts w:ascii="Times New Roman" w:hAnsi="Times New Roman" w:cs="Times New Roman"/>
          <w:sz w:val="28"/>
          <w:szCs w:val="28"/>
        </w:rPr>
      </w:pPr>
      <w:bookmarkStart w:id="22" w:name="_GoBack"/>
      <w:bookmarkEnd w:id="22"/>
    </w:p>
    <w:sectPr w:rsidR="000858F1" w:rsidRPr="00652012" w:rsidSect="00652012">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01DF9"/>
    <w:rsid w:val="000858F1"/>
    <w:rsid w:val="00301DF9"/>
    <w:rsid w:val="00652012"/>
    <w:rsid w:val="006E75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5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1DF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01DF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01DF9"/>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6520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20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509&amp;n=65537&amp;dst=100005" TargetMode="External"/><Relationship Id="rId18" Type="http://schemas.openxmlformats.org/officeDocument/2006/relationships/hyperlink" Target="https://login.consultant.ru/link/?req=doc&amp;base=RLAW509&amp;n=81641&amp;dst=100005" TargetMode="External"/><Relationship Id="rId26" Type="http://schemas.openxmlformats.org/officeDocument/2006/relationships/hyperlink" Target="https://login.consultant.ru/link/?req=doc&amp;base=LAW&amp;n=483141&amp;dst=2487" TargetMode="External"/><Relationship Id="rId39" Type="http://schemas.openxmlformats.org/officeDocument/2006/relationships/hyperlink" Target="https://login.consultant.ru/link/?req=doc&amp;base=RLAW509&amp;n=29095&amp;dst=100006" TargetMode="External"/><Relationship Id="rId21" Type="http://schemas.openxmlformats.org/officeDocument/2006/relationships/hyperlink" Target="https://login.consultant.ru/link/?req=doc&amp;base=RLAW509&amp;n=92459&amp;dst=100006" TargetMode="External"/><Relationship Id="rId34" Type="http://schemas.openxmlformats.org/officeDocument/2006/relationships/hyperlink" Target="https://login.consultant.ru/link/?req=doc&amp;base=RLAW509&amp;n=87552&amp;dst=100043" TargetMode="External"/><Relationship Id="rId42" Type="http://schemas.openxmlformats.org/officeDocument/2006/relationships/hyperlink" Target="https://login.consultant.ru/link/?req=doc&amp;base=RLAW509&amp;n=110022&amp;dst=100008" TargetMode="External"/><Relationship Id="rId47" Type="http://schemas.openxmlformats.org/officeDocument/2006/relationships/hyperlink" Target="https://login.consultant.ru/link/?req=doc&amp;base=RLAW509&amp;n=87552&amp;dst=100043" TargetMode="External"/><Relationship Id="rId50" Type="http://schemas.openxmlformats.org/officeDocument/2006/relationships/hyperlink" Target="https://login.consultant.ru/link/?req=doc&amp;base=RLAW509&amp;n=91637&amp;dst=100704" TargetMode="External"/><Relationship Id="rId55" Type="http://schemas.openxmlformats.org/officeDocument/2006/relationships/hyperlink" Target="https://login.consultant.ru/link/?req=doc&amp;base=RLAW509&amp;n=110022&amp;dst=100011" TargetMode="External"/><Relationship Id="rId63" Type="http://schemas.openxmlformats.org/officeDocument/2006/relationships/hyperlink" Target="https://login.consultant.ru/link/?req=doc&amp;base=LAW&amp;n=493265&amp;dst=100015" TargetMode="External"/><Relationship Id="rId68" Type="http://schemas.openxmlformats.org/officeDocument/2006/relationships/hyperlink" Target="https://login.consultant.ru/link/?req=doc&amp;base=RLAW509&amp;n=110022&amp;dst=100033" TargetMode="External"/><Relationship Id="rId76" Type="http://schemas.openxmlformats.org/officeDocument/2006/relationships/hyperlink" Target="https://login.consultant.ru/link/?req=doc&amp;base=RLAW509&amp;n=83919&amp;dst=100087" TargetMode="External"/><Relationship Id="rId84" Type="http://schemas.openxmlformats.org/officeDocument/2006/relationships/hyperlink" Target="https://login.consultant.ru/link/?req=doc&amp;base=RLAW509&amp;n=110022&amp;dst=100056" TargetMode="External"/><Relationship Id="rId89" Type="http://schemas.openxmlformats.org/officeDocument/2006/relationships/theme" Target="theme/theme1.xml"/><Relationship Id="rId7" Type="http://schemas.openxmlformats.org/officeDocument/2006/relationships/hyperlink" Target="https://login.consultant.ru/link/?req=doc&amp;base=RLAW509&amp;n=34112&amp;dst=100005" TargetMode="External"/><Relationship Id="rId71" Type="http://schemas.openxmlformats.org/officeDocument/2006/relationships/hyperlink" Target="www.torgi.gov.ru" TargetMode="External"/><Relationship Id="rId2" Type="http://schemas.openxmlformats.org/officeDocument/2006/relationships/settings" Target="settings.xml"/><Relationship Id="rId16" Type="http://schemas.openxmlformats.org/officeDocument/2006/relationships/hyperlink" Target="https://login.consultant.ru/link/?req=doc&amp;base=RLAW509&amp;n=76421&amp;dst=100005" TargetMode="External"/><Relationship Id="rId29" Type="http://schemas.openxmlformats.org/officeDocument/2006/relationships/hyperlink" Target="https://login.consultant.ru/link/?req=doc&amp;base=LAW&amp;n=479826" TargetMode="External"/><Relationship Id="rId11" Type="http://schemas.openxmlformats.org/officeDocument/2006/relationships/hyperlink" Target="https://login.consultant.ru/link/?req=doc&amp;base=RLAW509&amp;n=57622&amp;dst=100005" TargetMode="External"/><Relationship Id="rId24" Type="http://schemas.openxmlformats.org/officeDocument/2006/relationships/hyperlink" Target="https://login.consultant.ru/link/?req=doc&amp;base=RLAW509&amp;n=108336&amp;dst=100006" TargetMode="External"/><Relationship Id="rId32" Type="http://schemas.openxmlformats.org/officeDocument/2006/relationships/hyperlink" Target="https://login.consultant.ru/link/?req=doc&amp;base=RLAW509&amp;n=78332&amp;dst=100130" TargetMode="External"/><Relationship Id="rId37" Type="http://schemas.openxmlformats.org/officeDocument/2006/relationships/hyperlink" Target="https://login.consultant.ru/link/?req=doc&amp;base=RLAW509&amp;n=92459&amp;dst=100013" TargetMode="External"/><Relationship Id="rId40" Type="http://schemas.openxmlformats.org/officeDocument/2006/relationships/hyperlink" Target="https://login.consultant.ru/link/?req=doc&amp;base=RLAW509&amp;n=57622&amp;dst=100006" TargetMode="External"/><Relationship Id="rId45" Type="http://schemas.openxmlformats.org/officeDocument/2006/relationships/hyperlink" Target="https://login.consultant.ru/link/?req=doc&amp;base=LAW&amp;n=482735&amp;dst=100114" TargetMode="External"/><Relationship Id="rId53" Type="http://schemas.openxmlformats.org/officeDocument/2006/relationships/hyperlink" Target="https://login.consultant.ru/link/?req=doc&amp;base=LAW&amp;n=452545" TargetMode="External"/><Relationship Id="rId58" Type="http://schemas.openxmlformats.org/officeDocument/2006/relationships/hyperlink" Target="https://login.consultant.ru/link/?req=doc&amp;base=RLAW509&amp;n=102962&amp;dst=100796" TargetMode="External"/><Relationship Id="rId66" Type="http://schemas.openxmlformats.org/officeDocument/2006/relationships/hyperlink" Target="https://login.consultant.ru/link/?req=doc&amp;base=RLAW509&amp;n=110022&amp;dst=100030" TargetMode="External"/><Relationship Id="rId74" Type="http://schemas.openxmlformats.org/officeDocument/2006/relationships/hyperlink" Target="https://login.consultant.ru/link/?req=doc&amp;base=RLAW509&amp;n=109996&amp;dst=100033" TargetMode="External"/><Relationship Id="rId79" Type="http://schemas.openxmlformats.org/officeDocument/2006/relationships/hyperlink" Target="https://login.consultant.ru/link/?req=doc&amp;base=LAW&amp;n=492079" TargetMode="External"/><Relationship Id="rId87" Type="http://schemas.openxmlformats.org/officeDocument/2006/relationships/hyperlink" Target="https://login.consultant.ru/link/?req=doc&amp;base=LAW&amp;n=482748" TargetMode="External"/><Relationship Id="rId5" Type="http://schemas.openxmlformats.org/officeDocument/2006/relationships/hyperlink" Target="https://login.consultant.ru/link/?req=doc&amp;base=RLAW509&amp;n=86000&amp;dst=100006" TargetMode="External"/><Relationship Id="rId61" Type="http://schemas.openxmlformats.org/officeDocument/2006/relationships/hyperlink" Target="https://login.consultant.ru/link/?req=doc&amp;base=LAW&amp;n=425912" TargetMode="External"/><Relationship Id="rId82" Type="http://schemas.openxmlformats.org/officeDocument/2006/relationships/hyperlink" Target="https://login.consultant.ru/link/?req=doc&amp;base=RLAW509&amp;n=110022&amp;dst=100050" TargetMode="External"/><Relationship Id="rId19" Type="http://schemas.openxmlformats.org/officeDocument/2006/relationships/hyperlink" Target="https://login.consultant.ru/link/?req=doc&amp;base=RLAW509&amp;n=109996&amp;dst=10000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509&amp;n=48320&amp;dst=100005" TargetMode="External"/><Relationship Id="rId14" Type="http://schemas.openxmlformats.org/officeDocument/2006/relationships/hyperlink" Target="https://login.consultant.ru/link/?req=doc&amp;base=RLAW509&amp;n=66879&amp;dst=100005" TargetMode="External"/><Relationship Id="rId22" Type="http://schemas.openxmlformats.org/officeDocument/2006/relationships/hyperlink" Target="https://login.consultant.ru/link/?req=doc&amp;base=RLAW509&amp;n=98505&amp;dst=100006" TargetMode="External"/><Relationship Id="rId27" Type="http://schemas.openxmlformats.org/officeDocument/2006/relationships/hyperlink" Target="https://login.consultant.ru/link/?req=doc&amp;base=LAW&amp;n=482735&amp;dst=100059" TargetMode="External"/><Relationship Id="rId30" Type="http://schemas.openxmlformats.org/officeDocument/2006/relationships/hyperlink" Target="https://login.consultant.ru/link/?req=doc&amp;base=RLAW509&amp;n=102434&amp;dst=100653" TargetMode="External"/><Relationship Id="rId35" Type="http://schemas.openxmlformats.org/officeDocument/2006/relationships/hyperlink" Target="https://login.consultant.ru/link/?req=doc&amp;base=RLAW509&amp;n=98505&amp;dst=100007" TargetMode="External"/><Relationship Id="rId43" Type="http://schemas.openxmlformats.org/officeDocument/2006/relationships/hyperlink" Target="https://login.consultant.ru/link/?req=doc&amp;base=LAW&amp;n=483141&amp;dst=2010" TargetMode="External"/><Relationship Id="rId48" Type="http://schemas.openxmlformats.org/officeDocument/2006/relationships/hyperlink" Target="https://login.consultant.ru/link/?req=doc&amp;base=LAW&amp;n=425912&amp;dst=100011" TargetMode="External"/><Relationship Id="rId56" Type="http://schemas.openxmlformats.org/officeDocument/2006/relationships/hyperlink" Target="https://login.consultant.ru/link/?req=doc&amp;base=RLAW509&amp;n=108734&amp;dst=100386" TargetMode="External"/><Relationship Id="rId64" Type="http://schemas.openxmlformats.org/officeDocument/2006/relationships/hyperlink" Target="https://login.consultant.ru/link/?req=doc&amp;base=RLAW509&amp;n=66328&amp;dst=100017" TargetMode="External"/><Relationship Id="rId69" Type="http://schemas.openxmlformats.org/officeDocument/2006/relationships/hyperlink" Target="https://login.consultant.ru/link/?req=doc&amp;base=RLAW509&amp;n=110022&amp;dst=100036" TargetMode="External"/><Relationship Id="rId77" Type="http://schemas.openxmlformats.org/officeDocument/2006/relationships/hyperlink" Target="https://login.consultant.ru/link/?req=doc&amp;base=RLAW509&amp;n=110022&amp;dst=100042" TargetMode="External"/><Relationship Id="rId8" Type="http://schemas.openxmlformats.org/officeDocument/2006/relationships/hyperlink" Target="https://login.consultant.ru/link/?req=doc&amp;base=RLAW509&amp;n=44595&amp;dst=100005" TargetMode="External"/><Relationship Id="rId51" Type="http://schemas.openxmlformats.org/officeDocument/2006/relationships/hyperlink" Target="https://login.consultant.ru/link/?req=doc&amp;base=RLAW509&amp;n=91637&amp;dst=100475" TargetMode="External"/><Relationship Id="rId72" Type="http://schemas.openxmlformats.org/officeDocument/2006/relationships/hyperlink" Target="https://login.consultant.ru/link/?req=doc&amp;base=RLAW509&amp;n=110022&amp;dst=100039" TargetMode="External"/><Relationship Id="rId80" Type="http://schemas.openxmlformats.org/officeDocument/2006/relationships/hyperlink" Target="https://login.consultant.ru/link/?req=doc&amp;base=RLAW509&amp;n=110022&amp;dst=100044" TargetMode="External"/><Relationship Id="rId85" Type="http://schemas.openxmlformats.org/officeDocument/2006/relationships/hyperlink" Target="https://login.consultant.ru/link/?req=doc&amp;base=LAW&amp;n=498138" TargetMode="External"/><Relationship Id="rId3" Type="http://schemas.openxmlformats.org/officeDocument/2006/relationships/webSettings" Target="webSettings.xml"/><Relationship Id="rId12" Type="http://schemas.openxmlformats.org/officeDocument/2006/relationships/hyperlink" Target="https://login.consultant.ru/link/?req=doc&amp;base=RLAW509&amp;n=62325&amp;dst=100005" TargetMode="External"/><Relationship Id="rId17" Type="http://schemas.openxmlformats.org/officeDocument/2006/relationships/hyperlink" Target="https://login.consultant.ru/link/?req=doc&amp;base=RLAW509&amp;n=76963&amp;dst=100005" TargetMode="External"/><Relationship Id="rId25" Type="http://schemas.openxmlformats.org/officeDocument/2006/relationships/hyperlink" Target="https://login.consultant.ru/link/?req=doc&amp;base=RLAW509&amp;n=110022&amp;dst=100006" TargetMode="External"/><Relationship Id="rId33" Type="http://schemas.openxmlformats.org/officeDocument/2006/relationships/hyperlink" Target="https://login.consultant.ru/link/?req=doc&amp;base=RLAW509&amp;n=78332&amp;dst=100178" TargetMode="External"/><Relationship Id="rId38" Type="http://schemas.openxmlformats.org/officeDocument/2006/relationships/hyperlink" Target="https://login.consultant.ru/link/?req=doc&amp;base=RLAW509&amp;n=65537&amp;dst=100006" TargetMode="External"/><Relationship Id="rId46" Type="http://schemas.openxmlformats.org/officeDocument/2006/relationships/hyperlink" Target="https://login.consultant.ru/link/?req=doc&amp;base=LAW&amp;n=479826" TargetMode="External"/><Relationship Id="rId59" Type="http://schemas.openxmlformats.org/officeDocument/2006/relationships/hyperlink" Target="https://login.consultant.ru/link/?req=doc&amp;base=RLAW509&amp;n=110022&amp;dst=100016" TargetMode="External"/><Relationship Id="rId67" Type="http://schemas.openxmlformats.org/officeDocument/2006/relationships/hyperlink" Target="https://login.consultant.ru/link/?req=doc&amp;base=RLAW509&amp;n=110022&amp;dst=100032" TargetMode="External"/><Relationship Id="rId20" Type="http://schemas.openxmlformats.org/officeDocument/2006/relationships/hyperlink" Target="https://login.consultant.ru/link/?req=doc&amp;base=RLAW509&amp;n=83555&amp;dst=100005" TargetMode="External"/><Relationship Id="rId41" Type="http://schemas.openxmlformats.org/officeDocument/2006/relationships/hyperlink" Target="https://login.consultant.ru/link/?req=doc&amp;base=RLAW509&amp;n=108336&amp;dst=100007" TargetMode="External"/><Relationship Id="rId54" Type="http://schemas.openxmlformats.org/officeDocument/2006/relationships/hyperlink" Target="https://login.consultant.ru/link/?req=doc&amp;base=LAW&amp;n=477774&amp;dst=100010" TargetMode="External"/><Relationship Id="rId62" Type="http://schemas.openxmlformats.org/officeDocument/2006/relationships/hyperlink" Target="https://login.consultant.ru/link/?req=doc&amp;base=RLAW509&amp;n=110022&amp;dst=100026" TargetMode="External"/><Relationship Id="rId70" Type="http://schemas.openxmlformats.org/officeDocument/2006/relationships/hyperlink" Target="https://login.consultant.ru/link/?req=doc&amp;base=RLAW509&amp;n=110022&amp;dst=100038" TargetMode="External"/><Relationship Id="rId75" Type="http://schemas.openxmlformats.org/officeDocument/2006/relationships/hyperlink" Target="https://login.consultant.ru/link/?req=doc&amp;base=RLAW509&amp;n=108734&amp;dst=100259" TargetMode="External"/><Relationship Id="rId83" Type="http://schemas.openxmlformats.org/officeDocument/2006/relationships/hyperlink" Target="https://login.consultant.ru/link/?req=doc&amp;base=RLAW509&amp;n=110022&amp;dst=100055"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509&amp;n=29095&amp;dst=100005" TargetMode="External"/><Relationship Id="rId15" Type="http://schemas.openxmlformats.org/officeDocument/2006/relationships/hyperlink" Target="https://login.consultant.ru/link/?req=doc&amp;base=RLAW509&amp;n=68264&amp;dst=100005" TargetMode="External"/><Relationship Id="rId23" Type="http://schemas.openxmlformats.org/officeDocument/2006/relationships/hyperlink" Target="https://login.consultant.ru/link/?req=doc&amp;base=RLAW509&amp;n=103765&amp;dst=100006" TargetMode="External"/><Relationship Id="rId28" Type="http://schemas.openxmlformats.org/officeDocument/2006/relationships/hyperlink" Target="https://login.consultant.ru/link/?req=doc&amp;base=LAW&amp;n=482735&amp;dst=100114" TargetMode="External"/><Relationship Id="rId36" Type="http://schemas.openxmlformats.org/officeDocument/2006/relationships/hyperlink" Target="https://login.consultant.ru/link/?req=doc&amp;base=RLAW509&amp;n=92459&amp;dst=100011" TargetMode="External"/><Relationship Id="rId49" Type="http://schemas.openxmlformats.org/officeDocument/2006/relationships/hyperlink" Target="https://login.consultant.ru/link/?req=doc&amp;base=RLAW509&amp;n=110022&amp;dst=100009" TargetMode="External"/><Relationship Id="rId57" Type="http://schemas.openxmlformats.org/officeDocument/2006/relationships/hyperlink" Target="https://login.consultant.ru/link/?req=doc&amp;base=RLAW509&amp;n=66328" TargetMode="External"/><Relationship Id="rId10" Type="http://schemas.openxmlformats.org/officeDocument/2006/relationships/hyperlink" Target="https://login.consultant.ru/link/?req=doc&amp;base=RLAW509&amp;n=52100&amp;dst=100005" TargetMode="External"/><Relationship Id="rId31" Type="http://schemas.openxmlformats.org/officeDocument/2006/relationships/hyperlink" Target="https://login.consultant.ru/link/?req=doc&amp;base=RLAW509&amp;n=102434&amp;dst=100448" TargetMode="External"/><Relationship Id="rId44" Type="http://schemas.openxmlformats.org/officeDocument/2006/relationships/hyperlink" Target="https://login.consultant.ru/link/?req=doc&amp;base=LAW&amp;n=483141&amp;dst=2487" TargetMode="External"/><Relationship Id="rId52" Type="http://schemas.openxmlformats.org/officeDocument/2006/relationships/hyperlink" Target="https://login.consultant.ru/link/?req=doc&amp;base=LAW&amp;n=457788" TargetMode="External"/><Relationship Id="rId60" Type="http://schemas.openxmlformats.org/officeDocument/2006/relationships/hyperlink" Target="https://login.consultant.ru/link/?req=doc&amp;base=LAW&amp;n=479939" TargetMode="External"/><Relationship Id="rId65" Type="http://schemas.openxmlformats.org/officeDocument/2006/relationships/hyperlink" Target="https://login.consultant.ru/link/?req=doc&amp;base=RLAW509&amp;n=110022&amp;dst=100027" TargetMode="External"/><Relationship Id="rId73" Type="http://schemas.openxmlformats.org/officeDocument/2006/relationships/hyperlink" Target="https://login.consultant.ru/link/?req=doc&amp;base=RLAW509&amp;n=102962&amp;dst=100796" TargetMode="External"/><Relationship Id="rId78" Type="http://schemas.openxmlformats.org/officeDocument/2006/relationships/hyperlink" Target="https://login.consultant.ru/link/?req=doc&amp;base=LAW&amp;n=492079" TargetMode="External"/><Relationship Id="rId81" Type="http://schemas.openxmlformats.org/officeDocument/2006/relationships/hyperlink" Target="https://login.consultant.ru/link/?req=doc&amp;base=RLAW509&amp;n=110022&amp;dst=100045" TargetMode="External"/><Relationship Id="rId86" Type="http://schemas.openxmlformats.org/officeDocument/2006/relationships/hyperlink" Target="https://login.consultant.ru/link/?req=doc&amp;base=RLAW509&amp;n=110022&amp;dst=100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24</Pages>
  <Words>10480</Words>
  <Characters>59741</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DNA7 X86</cp:lastModifiedBy>
  <cp:revision>2</cp:revision>
  <cp:lastPrinted>2025-03-24T13:36:00Z</cp:lastPrinted>
  <dcterms:created xsi:type="dcterms:W3CDTF">2025-03-24T13:08:00Z</dcterms:created>
  <dcterms:modified xsi:type="dcterms:W3CDTF">2025-03-24T13:36:00Z</dcterms:modified>
</cp:coreProperties>
</file>