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DC" w:rsidRDefault="005A0EDC" w:rsidP="005A0EDC">
      <w:pPr>
        <w:rPr>
          <w:rStyle w:val="ac"/>
          <w:b/>
          <w:sz w:val="28"/>
          <w:szCs w:val="28"/>
        </w:rPr>
        <w:sectPr w:rsidR="005A0EDC" w:rsidSect="005A0EDC">
          <w:type w:val="continuous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5A0EDC" w:rsidRDefault="003C59EA" w:rsidP="004855AD">
      <w:pPr>
        <w:jc w:val="center"/>
        <w:rPr>
          <w:sz w:val="28"/>
          <w:szCs w:val="28"/>
        </w:rPr>
      </w:pPr>
      <w:r w:rsidRPr="00B21CFC">
        <w:rPr>
          <w:sz w:val="28"/>
          <w:szCs w:val="28"/>
        </w:rPr>
        <w:lastRenderedPageBreak/>
        <w:tab/>
      </w:r>
    </w:p>
    <w:p w:rsidR="005A0EDC" w:rsidRDefault="005A0EDC" w:rsidP="004855AD">
      <w:pPr>
        <w:jc w:val="center"/>
        <w:rPr>
          <w:sz w:val="28"/>
          <w:szCs w:val="28"/>
        </w:rPr>
      </w:pPr>
    </w:p>
    <w:p w:rsidR="003C59EA" w:rsidRPr="004855AD" w:rsidRDefault="003C59EA" w:rsidP="004855AD">
      <w:pPr>
        <w:jc w:val="center"/>
        <w:rPr>
          <w:b/>
          <w:bCs/>
          <w:sz w:val="28"/>
          <w:szCs w:val="28"/>
        </w:rPr>
      </w:pPr>
      <w:r w:rsidRPr="004855AD">
        <w:rPr>
          <w:sz w:val="28"/>
          <w:szCs w:val="28"/>
        </w:rPr>
        <w:tab/>
      </w:r>
      <w:r w:rsidR="004855AD" w:rsidRPr="004855A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29260" cy="43751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55AD">
        <w:rPr>
          <w:sz w:val="28"/>
          <w:szCs w:val="28"/>
        </w:rPr>
        <w:tab/>
      </w:r>
    </w:p>
    <w:p w:rsidR="003C59EA" w:rsidRPr="004855AD" w:rsidRDefault="003C59EA" w:rsidP="004855AD">
      <w:pPr>
        <w:jc w:val="center"/>
        <w:rPr>
          <w:b/>
          <w:bCs/>
          <w:sz w:val="28"/>
          <w:szCs w:val="28"/>
        </w:rPr>
      </w:pPr>
      <w:r w:rsidRPr="004855AD">
        <w:rPr>
          <w:b/>
          <w:bCs/>
          <w:sz w:val="28"/>
          <w:szCs w:val="28"/>
        </w:rPr>
        <w:t>РЕСПУБЛИКА КРЫМ</w:t>
      </w:r>
    </w:p>
    <w:p w:rsidR="003C59EA" w:rsidRPr="004855AD" w:rsidRDefault="003C59EA" w:rsidP="004855AD">
      <w:pPr>
        <w:jc w:val="center"/>
        <w:rPr>
          <w:b/>
          <w:bCs/>
          <w:sz w:val="28"/>
          <w:szCs w:val="28"/>
        </w:rPr>
      </w:pPr>
      <w:r w:rsidRPr="004855AD">
        <w:rPr>
          <w:b/>
          <w:bCs/>
          <w:sz w:val="28"/>
          <w:szCs w:val="28"/>
        </w:rPr>
        <w:t>СОВЕТСКИЙ РАЙОН</w:t>
      </w:r>
    </w:p>
    <w:p w:rsidR="003C59EA" w:rsidRPr="004855AD" w:rsidRDefault="003C59EA" w:rsidP="004855AD">
      <w:pPr>
        <w:jc w:val="center"/>
        <w:rPr>
          <w:b/>
          <w:bCs/>
          <w:sz w:val="28"/>
          <w:szCs w:val="28"/>
          <w:lang w:val="uk-UA"/>
        </w:rPr>
      </w:pPr>
      <w:r w:rsidRPr="004855AD">
        <w:rPr>
          <w:b/>
          <w:bCs/>
          <w:sz w:val="28"/>
          <w:szCs w:val="28"/>
        </w:rPr>
        <w:t>КРАСНОФЛОТСКИЙ СЕЛЬСКИЙ СОВЕТ</w:t>
      </w:r>
    </w:p>
    <w:p w:rsidR="003C59EA" w:rsidRPr="004855AD" w:rsidRDefault="003C59EA" w:rsidP="004855AD">
      <w:pPr>
        <w:jc w:val="center"/>
        <w:rPr>
          <w:b/>
          <w:sz w:val="28"/>
          <w:szCs w:val="28"/>
        </w:rPr>
      </w:pPr>
      <w:r w:rsidRPr="004855AD">
        <w:rPr>
          <w:b/>
          <w:bCs/>
          <w:sz w:val="28"/>
          <w:szCs w:val="28"/>
        </w:rPr>
        <w:t>3 созыва</w:t>
      </w:r>
    </w:p>
    <w:p w:rsidR="003C59EA" w:rsidRPr="004855AD" w:rsidRDefault="00CC18AE" w:rsidP="004855AD">
      <w:pPr>
        <w:pStyle w:val="1"/>
        <w:keepNext w:val="0"/>
        <w:widowControl w:val="0"/>
        <w:rPr>
          <w:b/>
          <w:szCs w:val="28"/>
        </w:rPr>
      </w:pPr>
      <w:r>
        <w:rPr>
          <w:b/>
          <w:szCs w:val="28"/>
        </w:rPr>
        <w:t xml:space="preserve"> Р Е Ш Е Н И Е</w:t>
      </w:r>
    </w:p>
    <w:p w:rsidR="003C59EA" w:rsidRPr="004855AD" w:rsidRDefault="003C59EA" w:rsidP="004855AD">
      <w:pPr>
        <w:jc w:val="center"/>
        <w:rPr>
          <w:b/>
          <w:sz w:val="28"/>
          <w:szCs w:val="28"/>
        </w:rPr>
      </w:pPr>
    </w:p>
    <w:p w:rsidR="003C59EA" w:rsidRPr="004855AD" w:rsidRDefault="003C59EA" w:rsidP="004855AD">
      <w:pPr>
        <w:jc w:val="center"/>
        <w:rPr>
          <w:b/>
          <w:sz w:val="28"/>
          <w:szCs w:val="28"/>
          <w:lang w:val="uk-UA"/>
        </w:rPr>
      </w:pPr>
      <w:r w:rsidRPr="004855AD">
        <w:rPr>
          <w:b/>
          <w:sz w:val="28"/>
          <w:szCs w:val="28"/>
          <w:lang w:val="uk-UA"/>
        </w:rPr>
        <w:t xml:space="preserve">16-й </w:t>
      </w:r>
      <w:r w:rsidRPr="004855AD">
        <w:rPr>
          <w:b/>
          <w:sz w:val="28"/>
          <w:szCs w:val="28"/>
        </w:rPr>
        <w:t>сессии</w:t>
      </w:r>
    </w:p>
    <w:p w:rsidR="003C59EA" w:rsidRPr="004855AD" w:rsidRDefault="003C59EA" w:rsidP="004855AD">
      <w:pPr>
        <w:shd w:val="clear" w:color="auto" w:fill="FFFFFF"/>
        <w:adjustRightInd w:val="0"/>
        <w:jc w:val="center"/>
        <w:rPr>
          <w:b/>
          <w:sz w:val="28"/>
          <w:szCs w:val="28"/>
          <w:lang w:val="uk-UA"/>
        </w:rPr>
      </w:pPr>
    </w:p>
    <w:p w:rsidR="003C59EA" w:rsidRPr="004855AD" w:rsidRDefault="003C59EA" w:rsidP="004855AD">
      <w:pPr>
        <w:shd w:val="clear" w:color="auto" w:fill="FFFFFF"/>
        <w:adjustRightInd w:val="0"/>
        <w:jc w:val="center"/>
        <w:rPr>
          <w:b/>
          <w:sz w:val="28"/>
          <w:szCs w:val="28"/>
          <w:lang w:val="uk-UA"/>
        </w:rPr>
      </w:pPr>
    </w:p>
    <w:p w:rsidR="003C59EA" w:rsidRPr="004855AD" w:rsidRDefault="003C59EA" w:rsidP="004855AD">
      <w:pPr>
        <w:shd w:val="clear" w:color="auto" w:fill="FFFFFF"/>
        <w:adjustRightInd w:val="0"/>
        <w:rPr>
          <w:b/>
          <w:sz w:val="28"/>
          <w:szCs w:val="28"/>
        </w:rPr>
      </w:pPr>
      <w:r w:rsidRPr="004855AD">
        <w:rPr>
          <w:b/>
          <w:sz w:val="28"/>
          <w:szCs w:val="28"/>
          <w:lang w:val="uk-UA"/>
        </w:rPr>
        <w:t xml:space="preserve">от </w:t>
      </w:r>
      <w:r w:rsidR="00CC18AE">
        <w:rPr>
          <w:b/>
          <w:sz w:val="28"/>
          <w:szCs w:val="28"/>
          <w:lang w:val="uk-UA"/>
        </w:rPr>
        <w:t>12.09</w:t>
      </w:r>
      <w:r w:rsidRPr="004855AD">
        <w:rPr>
          <w:b/>
          <w:sz w:val="28"/>
          <w:szCs w:val="28"/>
          <w:lang w:val="uk-UA"/>
        </w:rPr>
        <w:t xml:space="preserve">.2025г.                                                                                          </w:t>
      </w:r>
      <w:r w:rsidRPr="004855AD">
        <w:rPr>
          <w:b/>
          <w:sz w:val="28"/>
          <w:szCs w:val="28"/>
        </w:rPr>
        <w:t xml:space="preserve">   № </w:t>
      </w:r>
      <w:r w:rsidR="00CC18AE">
        <w:rPr>
          <w:b/>
          <w:sz w:val="28"/>
          <w:szCs w:val="28"/>
        </w:rPr>
        <w:t>02</w:t>
      </w:r>
    </w:p>
    <w:p w:rsidR="003C59EA" w:rsidRPr="004855AD" w:rsidRDefault="003C59EA" w:rsidP="004855AD">
      <w:pPr>
        <w:rPr>
          <w:b/>
          <w:sz w:val="28"/>
          <w:szCs w:val="28"/>
        </w:rPr>
      </w:pPr>
      <w:r w:rsidRPr="004855AD">
        <w:rPr>
          <w:b/>
          <w:sz w:val="28"/>
          <w:szCs w:val="28"/>
        </w:rPr>
        <w:t>с. Краснофлотское</w:t>
      </w:r>
    </w:p>
    <w:p w:rsidR="003C59EA" w:rsidRPr="004855AD" w:rsidRDefault="003C59EA" w:rsidP="004855AD">
      <w:pPr>
        <w:ind w:right="-1"/>
        <w:jc w:val="both"/>
        <w:rPr>
          <w:sz w:val="28"/>
          <w:szCs w:val="28"/>
        </w:rPr>
      </w:pPr>
      <w:r w:rsidRPr="004855AD">
        <w:rPr>
          <w:sz w:val="28"/>
          <w:szCs w:val="28"/>
        </w:rPr>
        <w:tab/>
      </w:r>
    </w:p>
    <w:p w:rsidR="00E84352" w:rsidRPr="004855AD" w:rsidRDefault="00CD1780" w:rsidP="004855AD">
      <w:pPr>
        <w:tabs>
          <w:tab w:val="left" w:pos="2758"/>
          <w:tab w:val="left" w:pos="3673"/>
          <w:tab w:val="left" w:pos="4133"/>
        </w:tabs>
        <w:ind w:left="140" w:right="5208"/>
        <w:jc w:val="both"/>
        <w:rPr>
          <w:b/>
          <w:sz w:val="28"/>
          <w:szCs w:val="28"/>
        </w:rPr>
      </w:pPr>
      <w:r w:rsidRPr="004855AD">
        <w:rPr>
          <w:b/>
          <w:sz w:val="28"/>
          <w:szCs w:val="28"/>
        </w:rPr>
        <w:t xml:space="preserve">Об оплате труда депутатов, выборных </w:t>
      </w:r>
      <w:r w:rsidRPr="004855AD">
        <w:rPr>
          <w:b/>
          <w:spacing w:val="-2"/>
          <w:sz w:val="28"/>
          <w:szCs w:val="28"/>
        </w:rPr>
        <w:t>должностных</w:t>
      </w:r>
      <w:r w:rsidRPr="004855AD">
        <w:rPr>
          <w:b/>
          <w:sz w:val="28"/>
          <w:szCs w:val="28"/>
        </w:rPr>
        <w:tab/>
      </w:r>
      <w:r w:rsidRPr="004855AD">
        <w:rPr>
          <w:b/>
          <w:spacing w:val="-4"/>
          <w:sz w:val="28"/>
          <w:szCs w:val="28"/>
        </w:rPr>
        <w:t>лиц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pacing w:val="-2"/>
          <w:sz w:val="28"/>
          <w:szCs w:val="28"/>
        </w:rPr>
        <w:t xml:space="preserve">местного </w:t>
      </w:r>
      <w:r w:rsidRPr="004855AD">
        <w:rPr>
          <w:b/>
          <w:sz w:val="28"/>
          <w:szCs w:val="28"/>
        </w:rPr>
        <w:t>самоуправления,</w:t>
      </w:r>
      <w:r w:rsidR="003C59EA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>осуществляющих</w:t>
      </w:r>
      <w:r w:rsidR="003C59EA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 xml:space="preserve">свои полномочия на постоянной основе в </w:t>
      </w:r>
      <w:r w:rsidRPr="004855AD">
        <w:rPr>
          <w:b/>
          <w:spacing w:val="-2"/>
          <w:sz w:val="28"/>
          <w:szCs w:val="28"/>
        </w:rPr>
        <w:t>муниципальном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pacing w:val="-2"/>
          <w:sz w:val="28"/>
          <w:szCs w:val="28"/>
        </w:rPr>
        <w:t xml:space="preserve">образовании </w:t>
      </w:r>
      <w:r w:rsidRPr="004855AD">
        <w:rPr>
          <w:b/>
          <w:sz w:val="28"/>
          <w:szCs w:val="28"/>
        </w:rPr>
        <w:t>Красно</w:t>
      </w:r>
      <w:r w:rsidR="003C59EA" w:rsidRPr="004855AD">
        <w:rPr>
          <w:b/>
          <w:sz w:val="28"/>
          <w:szCs w:val="28"/>
        </w:rPr>
        <w:t>флотское</w:t>
      </w:r>
      <w:r w:rsidRPr="004855AD">
        <w:rPr>
          <w:b/>
          <w:sz w:val="28"/>
          <w:szCs w:val="28"/>
        </w:rPr>
        <w:t xml:space="preserve"> сельское поселение Советского района Республики Крым</w:t>
      </w:r>
    </w:p>
    <w:p w:rsidR="0012562C" w:rsidRPr="004855AD" w:rsidRDefault="0012562C" w:rsidP="004855AD">
      <w:pPr>
        <w:tabs>
          <w:tab w:val="left" w:pos="2758"/>
          <w:tab w:val="left" w:pos="3673"/>
          <w:tab w:val="left" w:pos="4133"/>
        </w:tabs>
        <w:ind w:left="140" w:right="5208"/>
        <w:jc w:val="both"/>
        <w:rPr>
          <w:b/>
          <w:sz w:val="28"/>
          <w:szCs w:val="28"/>
        </w:rPr>
      </w:pPr>
    </w:p>
    <w:p w:rsidR="00E84352" w:rsidRPr="004855AD" w:rsidRDefault="00BF617A" w:rsidP="00BF617A">
      <w:pPr>
        <w:pStyle w:val="a3"/>
        <w:ind w:left="140" w:right="141" w:firstLine="580"/>
      </w:pPr>
      <w:r w:rsidRPr="00A55908">
        <w:t>На основании Трудового кодекса Российской Федерации, статьи 86 Бюджетного кодекса Российской Федерации, статьи 66 Федерального закона от 20 марта 2025 года N 33-ФЗ «Об общих принципах организации местного самоуправления в единой системе публичной власти»</w:t>
      </w:r>
      <w:r w:rsidRPr="004D1806">
        <w:t xml:space="preserve">, в соответствии с Федеральным законом Российской Федерации от 02.03.2007 № 25-ФЗ «О муниципальной службе в Российской Федерации», статьи 28 Закона Республики Крым от 21.08.2014 года №54-ЗРК «Об основах местного самоуправления в Республике Крым», Законом Республики Крым от 16.09.2014 № 76-ЗРК «О муниципальной службе в Республике Крым», </w:t>
      </w:r>
      <w:r w:rsidRPr="004636BD">
        <w:t>постановления Совета министров Республики Крым от 05.03.2015 № 86 «Об утверждении предельных нормативов формирования расходов на содержание органов местного самоуправления муниципальных образований в Республике Крым</w:t>
      </w:r>
      <w:r w:rsidRPr="004D1806">
        <w:t>»</w:t>
      </w:r>
      <w:r w:rsidR="00CD1780" w:rsidRPr="004855AD">
        <w:t xml:space="preserve"> Устава муниципального образования Красно</w:t>
      </w:r>
      <w:r w:rsidR="003C59EA" w:rsidRPr="004855AD">
        <w:t>флот</w:t>
      </w:r>
      <w:r w:rsidR="00CD1780" w:rsidRPr="004855AD">
        <w:t>ского сельского поселения Советского района Республики Крым, Красно</w:t>
      </w:r>
      <w:r w:rsidR="003C59EA" w:rsidRPr="004855AD">
        <w:t>флот</w:t>
      </w:r>
      <w:r w:rsidR="00CD1780" w:rsidRPr="004855AD">
        <w:t>ский сельский совет</w:t>
      </w:r>
    </w:p>
    <w:p w:rsidR="00E84352" w:rsidRPr="004855AD" w:rsidRDefault="00CD1780" w:rsidP="004855AD">
      <w:pPr>
        <w:pStyle w:val="a3"/>
        <w:ind w:left="140"/>
        <w:jc w:val="center"/>
        <w:rPr>
          <w:b/>
        </w:rPr>
      </w:pPr>
      <w:r w:rsidRPr="004855AD">
        <w:rPr>
          <w:b/>
          <w:spacing w:val="-2"/>
        </w:rPr>
        <w:t>РЕШИЛ:</w:t>
      </w:r>
    </w:p>
    <w:p w:rsidR="00E84352" w:rsidRPr="004855AD" w:rsidRDefault="003C59EA" w:rsidP="005A0EDC">
      <w:pPr>
        <w:tabs>
          <w:tab w:val="left" w:pos="1057"/>
        </w:tabs>
        <w:ind w:right="138" w:hanging="142"/>
        <w:jc w:val="both"/>
        <w:rPr>
          <w:sz w:val="28"/>
          <w:szCs w:val="28"/>
        </w:rPr>
      </w:pPr>
      <w:r w:rsidRPr="004855AD">
        <w:rPr>
          <w:sz w:val="28"/>
          <w:szCs w:val="28"/>
        </w:rPr>
        <w:t>1.</w:t>
      </w:r>
      <w:r w:rsidR="00CD1780" w:rsidRPr="004855AD">
        <w:rPr>
          <w:sz w:val="28"/>
          <w:szCs w:val="28"/>
        </w:rPr>
        <w:t xml:space="preserve">Утвердить Положение об оплате труда депутатов, выборных должностных лиц местного самоуправления, осуществляющих свои полномочия на постоянной основе в муниципальном образовании </w:t>
      </w:r>
      <w:r w:rsidR="00BF617A">
        <w:rPr>
          <w:sz w:val="28"/>
          <w:szCs w:val="28"/>
        </w:rPr>
        <w:t xml:space="preserve">Краснофлотское сельское поселение </w:t>
      </w:r>
      <w:r w:rsidR="00CD1780" w:rsidRPr="004855AD">
        <w:rPr>
          <w:sz w:val="28"/>
          <w:szCs w:val="28"/>
        </w:rPr>
        <w:t>Советск</w:t>
      </w:r>
      <w:r w:rsidR="00BF617A">
        <w:rPr>
          <w:sz w:val="28"/>
          <w:szCs w:val="28"/>
        </w:rPr>
        <w:t>ого</w:t>
      </w:r>
      <w:r w:rsidR="00CD1780" w:rsidRPr="004855AD">
        <w:rPr>
          <w:sz w:val="28"/>
          <w:szCs w:val="28"/>
        </w:rPr>
        <w:t xml:space="preserve"> район</w:t>
      </w:r>
      <w:r w:rsidR="00BF617A">
        <w:rPr>
          <w:sz w:val="28"/>
          <w:szCs w:val="28"/>
        </w:rPr>
        <w:t>а</w:t>
      </w:r>
      <w:r w:rsidR="00CD1780" w:rsidRPr="004855AD">
        <w:rPr>
          <w:sz w:val="28"/>
          <w:szCs w:val="28"/>
        </w:rPr>
        <w:t xml:space="preserve"> Республики Крым согласно </w:t>
      </w:r>
      <w:r w:rsidR="00CD1780" w:rsidRPr="004855AD">
        <w:rPr>
          <w:spacing w:val="-2"/>
          <w:sz w:val="28"/>
          <w:szCs w:val="28"/>
        </w:rPr>
        <w:t>приложению.</w:t>
      </w:r>
    </w:p>
    <w:p w:rsidR="00CC18AE" w:rsidRDefault="00CC18AE" w:rsidP="00CC18AE">
      <w:pPr>
        <w:adjustRightInd w:val="0"/>
        <w:ind w:right="14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>2</w:t>
      </w:r>
      <w:r w:rsidRPr="0064113F">
        <w:rPr>
          <w:spacing w:val="-7"/>
          <w:sz w:val="28"/>
          <w:szCs w:val="28"/>
        </w:rPr>
        <w:t xml:space="preserve">. </w:t>
      </w:r>
      <w:r w:rsidRPr="0064113F">
        <w:rPr>
          <w:sz w:val="28"/>
          <w:szCs w:val="28"/>
        </w:rPr>
        <w:t>Настоящее решение распространяет свое действие  на правоотношения, возникшие с</w:t>
      </w:r>
      <w:r>
        <w:rPr>
          <w:sz w:val="28"/>
          <w:szCs w:val="28"/>
        </w:rPr>
        <w:t xml:space="preserve"> 1 </w:t>
      </w:r>
      <w:r w:rsidRPr="0064113F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64113F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64113F">
        <w:rPr>
          <w:sz w:val="28"/>
          <w:szCs w:val="28"/>
        </w:rPr>
        <w:t xml:space="preserve"> года.</w:t>
      </w:r>
    </w:p>
    <w:p w:rsidR="00453ADE" w:rsidRPr="00453ADE" w:rsidRDefault="00CC18AE" w:rsidP="00CC18AE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3ADE">
        <w:rPr>
          <w:sz w:val="28"/>
          <w:szCs w:val="28"/>
        </w:rPr>
        <w:t>3.</w:t>
      </w:r>
      <w:r w:rsidR="00453ADE" w:rsidRPr="00453ADE">
        <w:rPr>
          <w:sz w:val="28"/>
          <w:szCs w:val="28"/>
        </w:rPr>
        <w:t>Решение 5-й сессии 1-го созыва от 26.12.2014 года № 8 «Об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 лиц замещающих иные муниципальные должности Краснофлотского</w:t>
      </w:r>
      <w:r w:rsidR="00453ADE" w:rsidRPr="00453ADE">
        <w:rPr>
          <w:bCs/>
          <w:sz w:val="28"/>
          <w:szCs w:val="28"/>
        </w:rPr>
        <w:t xml:space="preserve"> сельского поселения Советского района Республики Крым»</w:t>
      </w:r>
      <w:r w:rsidR="00453ADE">
        <w:rPr>
          <w:bCs/>
          <w:sz w:val="28"/>
          <w:szCs w:val="28"/>
        </w:rPr>
        <w:t>- считать утратившим силу.</w:t>
      </w:r>
    </w:p>
    <w:p w:rsidR="003C59EA" w:rsidRPr="004855AD" w:rsidRDefault="00CC18AE" w:rsidP="00171A91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27F9">
        <w:rPr>
          <w:sz w:val="28"/>
          <w:szCs w:val="28"/>
        </w:rPr>
        <w:t>4</w:t>
      </w:r>
      <w:r w:rsidR="003C59EA" w:rsidRPr="004855AD">
        <w:rPr>
          <w:sz w:val="28"/>
          <w:szCs w:val="28"/>
        </w:rPr>
        <w:t xml:space="preserve">.Настоящее решение подлежит обнародованию </w:t>
      </w:r>
      <w:r w:rsidR="003C59EA" w:rsidRPr="004855AD">
        <w:rPr>
          <w:rFonts w:eastAsia="Calibri"/>
          <w:bCs/>
          <w:sz w:val="28"/>
          <w:szCs w:val="28"/>
        </w:rPr>
        <w:t xml:space="preserve">в сетевом издании "Официальный сайт Краснофлотского сельского поселения Советского района Республики Крым" </w:t>
      </w:r>
      <w:r w:rsidR="003C59EA" w:rsidRPr="004855AD">
        <w:rPr>
          <w:bCs/>
          <w:sz w:val="28"/>
          <w:szCs w:val="28"/>
        </w:rPr>
        <w:t>ЭЛ № ФС 77-87664 от 09.07.2024</w:t>
      </w:r>
      <w:r w:rsidR="003C59EA" w:rsidRPr="004855AD">
        <w:rPr>
          <w:rFonts w:eastAsia="Calibri"/>
          <w:bCs/>
          <w:sz w:val="28"/>
          <w:szCs w:val="28"/>
        </w:rPr>
        <w:t xml:space="preserve"> (</w:t>
      </w:r>
      <w:hyperlink r:id="rId8" w:history="1">
        <w:r w:rsidR="003C59EA" w:rsidRPr="004855AD">
          <w:rPr>
            <w:rStyle w:val="aa"/>
            <w:rFonts w:eastAsia="Calibri"/>
            <w:bCs/>
            <w:sz w:val="28"/>
            <w:szCs w:val="28"/>
          </w:rPr>
          <w:t>https://adm-kf.ru//</w:t>
        </w:r>
      </w:hyperlink>
      <w:r w:rsidR="003C59EA" w:rsidRPr="004855AD">
        <w:rPr>
          <w:rFonts w:eastAsia="Calibri"/>
          <w:bCs/>
          <w:sz w:val="28"/>
          <w:szCs w:val="28"/>
        </w:rPr>
        <w:t>)</w:t>
      </w:r>
      <w:r w:rsidR="003C59EA" w:rsidRPr="004855AD">
        <w:rPr>
          <w:bCs/>
          <w:sz w:val="28"/>
          <w:szCs w:val="28"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="003C59EA" w:rsidRPr="004855AD">
        <w:rPr>
          <w:sz w:val="28"/>
          <w:szCs w:val="28"/>
        </w:rPr>
        <w:t>http://</w:t>
      </w:r>
      <w:r w:rsidR="003C59EA" w:rsidRPr="004855AD">
        <w:rPr>
          <w:rFonts w:eastAsia="Calibri"/>
          <w:sz w:val="28"/>
          <w:szCs w:val="28"/>
        </w:rPr>
        <w:t xml:space="preserve"> </w:t>
      </w:r>
      <w:r w:rsidR="003C59EA" w:rsidRPr="004855AD">
        <w:rPr>
          <w:rFonts w:eastAsia="Calibri"/>
          <w:sz w:val="28"/>
          <w:szCs w:val="28"/>
          <w:lang w:val="en-US"/>
        </w:rPr>
        <w:t>sovmo</w:t>
      </w:r>
      <w:r w:rsidR="003C59EA" w:rsidRPr="004855AD">
        <w:rPr>
          <w:sz w:val="28"/>
          <w:szCs w:val="28"/>
        </w:rPr>
        <w:t>.rk.gov.ru</w:t>
      </w:r>
      <w:r w:rsidR="003C59EA" w:rsidRPr="004855AD">
        <w:rPr>
          <w:bCs/>
          <w:sz w:val="28"/>
          <w:szCs w:val="28"/>
        </w:rPr>
        <w:t xml:space="preserve">) в разделе – Муниципальные образования района, подраздел Краснофлотское сельское поселение, и на информационном стенде в здании администрации </w:t>
      </w:r>
      <w:bookmarkStart w:id="0" w:name="_Hlk94093821"/>
      <w:r w:rsidR="003C59EA" w:rsidRPr="004855AD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="003C59EA" w:rsidRPr="004855AD">
        <w:rPr>
          <w:bCs/>
          <w:sz w:val="28"/>
          <w:szCs w:val="28"/>
        </w:rPr>
        <w:t>по адресу</w:t>
      </w:r>
      <w:r w:rsidR="003C59EA" w:rsidRPr="004855AD">
        <w:rPr>
          <w:sz w:val="28"/>
          <w:szCs w:val="28"/>
        </w:rPr>
        <w:t>: с. Краснофлотское, пер.Садовый,д.6</w:t>
      </w:r>
    </w:p>
    <w:p w:rsidR="003C59EA" w:rsidRPr="004855AD" w:rsidRDefault="003F27F9" w:rsidP="00171A91">
      <w:pPr>
        <w:shd w:val="clear" w:color="auto" w:fill="FFFFFF"/>
        <w:ind w:right="-1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5</w:t>
      </w:r>
      <w:r w:rsidR="003C59EA" w:rsidRPr="004855AD">
        <w:rPr>
          <w:color w:val="000000"/>
          <w:sz w:val="28"/>
          <w:szCs w:val="28"/>
          <w:lang w:eastAsia="ru-RU"/>
        </w:rPr>
        <w:t xml:space="preserve">.  Контроль за выполнением настоящего решения возложить на постоянную комиссию </w:t>
      </w:r>
      <w:r w:rsidR="003C59EA" w:rsidRPr="004855AD">
        <w:rPr>
          <w:sz w:val="28"/>
          <w:szCs w:val="28"/>
        </w:rPr>
        <w:t>сельского совета планово-бюджетная, по вопросам экономики, налоговой и финансовой политики, управления имуществом, находящемся в муниципальной собственности поселения</w:t>
      </w:r>
      <w:r w:rsidR="003C59EA" w:rsidRPr="004855AD">
        <w:rPr>
          <w:color w:val="000000"/>
          <w:sz w:val="28"/>
          <w:szCs w:val="28"/>
          <w:lang w:eastAsia="ru-RU"/>
        </w:rPr>
        <w:t>.</w:t>
      </w:r>
    </w:p>
    <w:p w:rsidR="003C59EA" w:rsidRPr="004855AD" w:rsidRDefault="003C59EA" w:rsidP="004855AD">
      <w:pPr>
        <w:adjustRightInd w:val="0"/>
        <w:ind w:right="140" w:firstLine="709"/>
        <w:rPr>
          <w:sz w:val="28"/>
          <w:szCs w:val="28"/>
        </w:rPr>
      </w:pPr>
    </w:p>
    <w:p w:rsidR="003C59EA" w:rsidRPr="004855AD" w:rsidRDefault="003C59EA" w:rsidP="004855AD">
      <w:pPr>
        <w:ind w:left="-73"/>
        <w:jc w:val="both"/>
        <w:rPr>
          <w:sz w:val="28"/>
          <w:szCs w:val="28"/>
        </w:rPr>
      </w:pPr>
    </w:p>
    <w:p w:rsidR="003C59EA" w:rsidRPr="004855AD" w:rsidRDefault="003C59EA" w:rsidP="004855AD">
      <w:pPr>
        <w:ind w:left="-73"/>
        <w:rPr>
          <w:sz w:val="28"/>
          <w:szCs w:val="28"/>
        </w:rPr>
      </w:pPr>
    </w:p>
    <w:p w:rsidR="003C59EA" w:rsidRPr="004855AD" w:rsidRDefault="003C59EA" w:rsidP="004855AD">
      <w:pPr>
        <w:ind w:left="-73"/>
        <w:rPr>
          <w:b/>
          <w:sz w:val="28"/>
          <w:szCs w:val="28"/>
        </w:rPr>
      </w:pPr>
      <w:r w:rsidRPr="004855AD">
        <w:rPr>
          <w:b/>
          <w:sz w:val="28"/>
          <w:szCs w:val="28"/>
        </w:rPr>
        <w:t xml:space="preserve">Председатель </w:t>
      </w:r>
    </w:p>
    <w:p w:rsidR="003C59EA" w:rsidRPr="004855AD" w:rsidRDefault="003C59EA" w:rsidP="004855AD">
      <w:pPr>
        <w:rPr>
          <w:sz w:val="28"/>
          <w:szCs w:val="28"/>
        </w:rPr>
        <w:sectPr w:rsidR="003C59EA" w:rsidRPr="004855AD" w:rsidSect="004855AD">
          <w:headerReference w:type="even" r:id="rId9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4855AD">
        <w:rPr>
          <w:b/>
          <w:sz w:val="28"/>
          <w:szCs w:val="28"/>
        </w:rPr>
        <w:t>Краснофлотского сельского совета                                             Нестеренко С.Г.</w:t>
      </w:r>
      <w:r w:rsidRPr="004855AD">
        <w:rPr>
          <w:sz w:val="28"/>
          <w:szCs w:val="28"/>
        </w:rPr>
        <w:t xml:space="preserve"> </w:t>
      </w:r>
    </w:p>
    <w:p w:rsidR="00E84352" w:rsidRPr="004855AD" w:rsidRDefault="00CD1780" w:rsidP="004855AD">
      <w:pPr>
        <w:ind w:left="6684" w:right="386" w:firstLine="2117"/>
        <w:jc w:val="right"/>
        <w:rPr>
          <w:sz w:val="28"/>
          <w:szCs w:val="28"/>
        </w:rPr>
      </w:pPr>
      <w:r w:rsidRPr="004855AD">
        <w:rPr>
          <w:spacing w:val="-2"/>
          <w:sz w:val="28"/>
          <w:szCs w:val="28"/>
        </w:rPr>
        <w:lastRenderedPageBreak/>
        <w:t>Приложение</w:t>
      </w:r>
      <w:r w:rsidR="004855AD" w:rsidRPr="004855AD">
        <w:rPr>
          <w:spacing w:val="-2"/>
          <w:sz w:val="28"/>
          <w:szCs w:val="28"/>
        </w:rPr>
        <w:t xml:space="preserve"> </w:t>
      </w:r>
      <w:r w:rsidRPr="004855AD">
        <w:rPr>
          <w:sz w:val="28"/>
          <w:szCs w:val="28"/>
        </w:rPr>
        <w:t>к</w:t>
      </w:r>
      <w:r w:rsidR="003C59EA" w:rsidRPr="004855AD">
        <w:rPr>
          <w:sz w:val="28"/>
          <w:szCs w:val="28"/>
        </w:rPr>
        <w:t xml:space="preserve"> </w:t>
      </w:r>
      <w:r w:rsidRPr="004855AD">
        <w:rPr>
          <w:sz w:val="28"/>
          <w:szCs w:val="28"/>
        </w:rPr>
        <w:t xml:space="preserve">решению </w:t>
      </w:r>
      <w:r w:rsidR="003C59EA" w:rsidRPr="004855AD">
        <w:rPr>
          <w:sz w:val="28"/>
          <w:szCs w:val="28"/>
        </w:rPr>
        <w:t xml:space="preserve"> </w:t>
      </w:r>
      <w:r w:rsidRPr="004855AD">
        <w:rPr>
          <w:sz w:val="28"/>
          <w:szCs w:val="28"/>
        </w:rPr>
        <w:t xml:space="preserve">сессии </w:t>
      </w:r>
      <w:r w:rsidR="003C59EA" w:rsidRPr="004855AD">
        <w:rPr>
          <w:sz w:val="28"/>
          <w:szCs w:val="28"/>
        </w:rPr>
        <w:t>3</w:t>
      </w:r>
      <w:r w:rsidR="004855AD" w:rsidRPr="004855AD">
        <w:rPr>
          <w:sz w:val="28"/>
          <w:szCs w:val="28"/>
        </w:rPr>
        <w:t xml:space="preserve">-го </w:t>
      </w:r>
      <w:r w:rsidRPr="004855AD">
        <w:rPr>
          <w:spacing w:val="-2"/>
          <w:sz w:val="28"/>
          <w:szCs w:val="28"/>
        </w:rPr>
        <w:t>созыва</w:t>
      </w:r>
    </w:p>
    <w:p w:rsidR="00E84352" w:rsidRPr="004855AD" w:rsidRDefault="00CD1780" w:rsidP="004855AD">
      <w:pPr>
        <w:ind w:right="387"/>
        <w:jc w:val="right"/>
        <w:rPr>
          <w:sz w:val="28"/>
          <w:szCs w:val="28"/>
        </w:rPr>
      </w:pPr>
      <w:r w:rsidRPr="004855AD">
        <w:rPr>
          <w:sz w:val="28"/>
          <w:szCs w:val="28"/>
        </w:rPr>
        <w:t>Красно</w:t>
      </w:r>
      <w:r w:rsidR="003C59EA" w:rsidRPr="004855AD">
        <w:rPr>
          <w:sz w:val="28"/>
          <w:szCs w:val="28"/>
        </w:rPr>
        <w:t>флот</w:t>
      </w:r>
      <w:r w:rsidRPr="004855AD">
        <w:rPr>
          <w:sz w:val="28"/>
          <w:szCs w:val="28"/>
        </w:rPr>
        <w:t>ского</w:t>
      </w:r>
      <w:r w:rsidR="003C59EA" w:rsidRPr="004855AD">
        <w:rPr>
          <w:sz w:val="28"/>
          <w:szCs w:val="28"/>
        </w:rPr>
        <w:t xml:space="preserve"> </w:t>
      </w:r>
      <w:r w:rsidRPr="004855AD">
        <w:rPr>
          <w:sz w:val="28"/>
          <w:szCs w:val="28"/>
        </w:rPr>
        <w:t>сельского</w:t>
      </w:r>
      <w:r w:rsidR="003C59EA" w:rsidRPr="004855AD">
        <w:rPr>
          <w:sz w:val="28"/>
          <w:szCs w:val="28"/>
        </w:rPr>
        <w:t xml:space="preserve"> </w:t>
      </w:r>
      <w:r w:rsidRPr="004855AD">
        <w:rPr>
          <w:spacing w:val="-2"/>
          <w:sz w:val="28"/>
          <w:szCs w:val="28"/>
        </w:rPr>
        <w:t>совета</w:t>
      </w:r>
    </w:p>
    <w:p w:rsidR="00E84352" w:rsidRPr="004855AD" w:rsidRDefault="00CD1780" w:rsidP="004855AD">
      <w:pPr>
        <w:ind w:right="386"/>
        <w:jc w:val="right"/>
        <w:rPr>
          <w:sz w:val="28"/>
          <w:szCs w:val="28"/>
        </w:rPr>
      </w:pPr>
      <w:r w:rsidRPr="004855AD">
        <w:rPr>
          <w:sz w:val="28"/>
          <w:szCs w:val="28"/>
        </w:rPr>
        <w:t xml:space="preserve">от </w:t>
      </w:r>
      <w:r w:rsidR="00746715">
        <w:rPr>
          <w:sz w:val="28"/>
          <w:szCs w:val="28"/>
        </w:rPr>
        <w:t>12.09.2025</w:t>
      </w:r>
      <w:r w:rsidRPr="004855AD">
        <w:rPr>
          <w:sz w:val="28"/>
          <w:szCs w:val="28"/>
        </w:rPr>
        <w:t>.№</w:t>
      </w:r>
      <w:r w:rsidR="00746715">
        <w:rPr>
          <w:spacing w:val="-10"/>
          <w:sz w:val="28"/>
          <w:szCs w:val="28"/>
        </w:rPr>
        <w:t>01</w:t>
      </w:r>
    </w:p>
    <w:p w:rsidR="00E84352" w:rsidRPr="004855AD" w:rsidRDefault="00CD1780" w:rsidP="004855AD">
      <w:pPr>
        <w:ind w:left="3227" w:right="3210"/>
        <w:jc w:val="center"/>
        <w:rPr>
          <w:b/>
          <w:sz w:val="28"/>
          <w:szCs w:val="28"/>
        </w:rPr>
      </w:pPr>
      <w:r w:rsidRPr="004855AD">
        <w:rPr>
          <w:b/>
          <w:spacing w:val="-2"/>
          <w:sz w:val="28"/>
          <w:szCs w:val="28"/>
        </w:rPr>
        <w:t>Положение</w:t>
      </w:r>
    </w:p>
    <w:p w:rsidR="00E84352" w:rsidRPr="004855AD" w:rsidRDefault="003C59EA" w:rsidP="004855AD">
      <w:pPr>
        <w:ind w:left="568" w:right="550" w:hanging="7"/>
        <w:jc w:val="center"/>
        <w:rPr>
          <w:b/>
          <w:sz w:val="28"/>
          <w:szCs w:val="28"/>
        </w:rPr>
      </w:pPr>
      <w:r w:rsidRPr="004855AD">
        <w:rPr>
          <w:b/>
          <w:sz w:val="28"/>
          <w:szCs w:val="28"/>
        </w:rPr>
        <w:t>о</w:t>
      </w:r>
      <w:r w:rsidR="00CD1780" w:rsidRPr="004855AD">
        <w:rPr>
          <w:b/>
          <w:sz w:val="28"/>
          <w:szCs w:val="28"/>
        </w:rPr>
        <w:t>б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оплате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труда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выборного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должностного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лица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местного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самоуправления Красно</w:t>
      </w:r>
      <w:r w:rsidRPr="004855AD">
        <w:rPr>
          <w:b/>
          <w:sz w:val="28"/>
          <w:szCs w:val="28"/>
        </w:rPr>
        <w:t>флот</w:t>
      </w:r>
      <w:r w:rsidR="00CD1780" w:rsidRPr="004855AD">
        <w:rPr>
          <w:b/>
          <w:sz w:val="28"/>
          <w:szCs w:val="28"/>
        </w:rPr>
        <w:t>ского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сельского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поселения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Советского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>района</w:t>
      </w:r>
      <w:r w:rsidRPr="004855AD">
        <w:rPr>
          <w:b/>
          <w:sz w:val="28"/>
          <w:szCs w:val="28"/>
        </w:rPr>
        <w:t xml:space="preserve"> </w:t>
      </w:r>
      <w:r w:rsidR="00CD1780" w:rsidRPr="004855AD">
        <w:rPr>
          <w:b/>
          <w:sz w:val="28"/>
          <w:szCs w:val="28"/>
        </w:rPr>
        <w:t xml:space="preserve">Республики </w:t>
      </w:r>
      <w:r w:rsidR="00CD1780" w:rsidRPr="004855AD">
        <w:rPr>
          <w:b/>
          <w:spacing w:val="-4"/>
          <w:sz w:val="28"/>
          <w:szCs w:val="28"/>
        </w:rPr>
        <w:t>Крым</w:t>
      </w:r>
    </w:p>
    <w:p w:rsidR="00BF617A" w:rsidRPr="004758C5" w:rsidRDefault="00BF617A" w:rsidP="00BF617A">
      <w:pPr>
        <w:numPr>
          <w:ilvl w:val="0"/>
          <w:numId w:val="6"/>
        </w:numPr>
        <w:tabs>
          <w:tab w:val="left" w:pos="4712"/>
        </w:tabs>
        <w:ind w:left="0" w:hanging="279"/>
        <w:jc w:val="center"/>
        <w:outlineLvl w:val="0"/>
        <w:rPr>
          <w:b/>
          <w:bCs/>
          <w:sz w:val="28"/>
          <w:szCs w:val="28"/>
        </w:rPr>
      </w:pPr>
      <w:r w:rsidRPr="004758C5">
        <w:rPr>
          <w:b/>
          <w:bCs/>
          <w:sz w:val="28"/>
          <w:szCs w:val="28"/>
        </w:rPr>
        <w:t>Общие</w:t>
      </w:r>
      <w:r w:rsidRPr="004758C5">
        <w:rPr>
          <w:b/>
          <w:bCs/>
          <w:spacing w:val="-2"/>
          <w:sz w:val="28"/>
          <w:szCs w:val="28"/>
        </w:rPr>
        <w:t xml:space="preserve"> положения</w:t>
      </w:r>
    </w:p>
    <w:p w:rsidR="00BF617A" w:rsidRPr="004758C5" w:rsidRDefault="00BF617A" w:rsidP="00BF617A">
      <w:pPr>
        <w:ind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Настоящее Положение устанавливает размеры и условия оплаты труда лиц, замещающих муниципальные должности муниципального образования </w:t>
      </w:r>
      <w:r w:rsidR="00E51FAE">
        <w:rPr>
          <w:sz w:val="28"/>
          <w:szCs w:val="28"/>
        </w:rPr>
        <w:t>Краснофлотское</w:t>
      </w:r>
      <w:r>
        <w:rPr>
          <w:sz w:val="28"/>
          <w:szCs w:val="28"/>
        </w:rPr>
        <w:t xml:space="preserve"> сельское поселение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Pr="004758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758C5">
        <w:rPr>
          <w:sz w:val="28"/>
          <w:szCs w:val="28"/>
        </w:rPr>
        <w:t xml:space="preserve"> Республики Крым.</w:t>
      </w:r>
    </w:p>
    <w:p w:rsidR="00BF617A" w:rsidRPr="004758C5" w:rsidRDefault="00BF617A" w:rsidP="00BF617A">
      <w:pPr>
        <w:rPr>
          <w:sz w:val="28"/>
          <w:szCs w:val="28"/>
        </w:rPr>
      </w:pPr>
    </w:p>
    <w:p w:rsidR="00BF617A" w:rsidRPr="004758C5" w:rsidRDefault="00BF617A" w:rsidP="00BF617A">
      <w:pPr>
        <w:numPr>
          <w:ilvl w:val="0"/>
          <w:numId w:val="6"/>
        </w:numPr>
        <w:tabs>
          <w:tab w:val="left" w:pos="2304"/>
        </w:tabs>
        <w:ind w:left="0" w:hanging="279"/>
        <w:jc w:val="center"/>
        <w:outlineLvl w:val="0"/>
        <w:rPr>
          <w:b/>
          <w:bCs/>
          <w:sz w:val="28"/>
          <w:szCs w:val="28"/>
        </w:rPr>
      </w:pPr>
      <w:r w:rsidRPr="004758C5">
        <w:rPr>
          <w:b/>
          <w:bCs/>
          <w:sz w:val="28"/>
          <w:szCs w:val="28"/>
        </w:rPr>
        <w:t>Оплата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труда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лиц,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замещающих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муниципальные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pacing w:val="-2"/>
          <w:sz w:val="28"/>
          <w:szCs w:val="28"/>
        </w:rPr>
        <w:t>должности</w:t>
      </w:r>
    </w:p>
    <w:p w:rsidR="00BF617A" w:rsidRPr="004758C5" w:rsidRDefault="00BF617A" w:rsidP="00BF617A">
      <w:pPr>
        <w:numPr>
          <w:ilvl w:val="0"/>
          <w:numId w:val="5"/>
        </w:numPr>
        <w:tabs>
          <w:tab w:val="left" w:pos="1863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Оплата труда лиц, замещающих муниципальные должности, включает в себя ежемесячное денежное содержание, состоящее из должностного оклада, ежемесячного денежного поощрения и дополнительных выплат.</w:t>
      </w:r>
    </w:p>
    <w:p w:rsidR="00BF617A" w:rsidRPr="004758C5" w:rsidRDefault="00BF617A" w:rsidP="00BF617A">
      <w:pPr>
        <w:ind w:firstLine="77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Размер ежемесячного денежного содержания лиц, замещающих муниципальные должности, устанавливается согласно приложению 1 к настоящему Положению.</w:t>
      </w:r>
    </w:p>
    <w:p w:rsidR="00BF617A" w:rsidRPr="004758C5" w:rsidRDefault="00BF617A" w:rsidP="00BF617A">
      <w:pPr>
        <w:numPr>
          <w:ilvl w:val="0"/>
          <w:numId w:val="5"/>
        </w:numPr>
        <w:tabs>
          <w:tab w:val="left" w:pos="1839"/>
        </w:tabs>
        <w:spacing w:line="322" w:lineRule="exact"/>
        <w:ind w:left="0" w:firstLine="709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К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дополнительным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выплатам</w:t>
      </w:r>
      <w:r w:rsidR="00E51FAE">
        <w:rPr>
          <w:sz w:val="28"/>
          <w:szCs w:val="28"/>
        </w:rPr>
        <w:t xml:space="preserve"> </w:t>
      </w:r>
      <w:r w:rsidRPr="004758C5">
        <w:rPr>
          <w:spacing w:val="-2"/>
          <w:sz w:val="28"/>
          <w:szCs w:val="28"/>
        </w:rPr>
        <w:t>относятся:</w:t>
      </w:r>
    </w:p>
    <w:p w:rsidR="00BF617A" w:rsidRPr="004758C5" w:rsidRDefault="00BF617A" w:rsidP="00BF617A">
      <w:pPr>
        <w:numPr>
          <w:ilvl w:val="1"/>
          <w:numId w:val="5"/>
        </w:numPr>
        <w:tabs>
          <w:tab w:val="left" w:pos="2323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Единовременная выплаты при предоставлении ежегодного оплачиваемого отпуска в размере двух должностных окладов.</w:t>
      </w:r>
    </w:p>
    <w:p w:rsidR="00BF617A" w:rsidRPr="004758C5" w:rsidRDefault="00BF617A" w:rsidP="00BF617A">
      <w:pPr>
        <w:numPr>
          <w:ilvl w:val="1"/>
          <w:numId w:val="5"/>
        </w:numPr>
        <w:tabs>
          <w:tab w:val="left" w:pos="2051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Материальная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помощь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в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размере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двух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должностных</w:t>
      </w:r>
      <w:r w:rsidR="00E51FAE">
        <w:rPr>
          <w:sz w:val="28"/>
          <w:szCs w:val="28"/>
        </w:rPr>
        <w:t xml:space="preserve"> </w:t>
      </w:r>
      <w:r w:rsidRPr="004758C5">
        <w:rPr>
          <w:spacing w:val="-2"/>
          <w:sz w:val="28"/>
          <w:szCs w:val="28"/>
        </w:rPr>
        <w:t>окладов.</w:t>
      </w:r>
    </w:p>
    <w:p w:rsidR="00BF617A" w:rsidRPr="004758C5" w:rsidRDefault="00BF617A" w:rsidP="00BF617A">
      <w:pPr>
        <w:numPr>
          <w:ilvl w:val="1"/>
          <w:numId w:val="5"/>
        </w:numPr>
        <w:tabs>
          <w:tab w:val="left" w:pos="2048"/>
        </w:tabs>
        <w:ind w:left="0" w:firstLine="709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Премии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за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счет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средств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экономии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фонда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оплаты</w:t>
      </w:r>
      <w:r w:rsidR="00E51FAE">
        <w:rPr>
          <w:sz w:val="28"/>
          <w:szCs w:val="28"/>
        </w:rPr>
        <w:t xml:space="preserve"> </w:t>
      </w:r>
      <w:r w:rsidRPr="004758C5">
        <w:rPr>
          <w:spacing w:val="-2"/>
          <w:sz w:val="28"/>
          <w:szCs w:val="28"/>
        </w:rPr>
        <w:t>труда.</w:t>
      </w:r>
    </w:p>
    <w:p w:rsidR="00BF617A" w:rsidRPr="004758C5" w:rsidRDefault="00BF617A" w:rsidP="00BF617A">
      <w:pPr>
        <w:numPr>
          <w:ilvl w:val="0"/>
          <w:numId w:val="5"/>
        </w:numPr>
        <w:tabs>
          <w:tab w:val="left" w:pos="1892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Лицу, замещающему муниципальную должность, производятся иные выплаты, предусмотренные федеральными законами и иными нормативными правовыми актами Российской Федерации, нормативными правовыми актами Республики Крым и нормативными правовыми актами </w:t>
      </w:r>
      <w:r w:rsidR="00E51FAE">
        <w:rPr>
          <w:sz w:val="28"/>
          <w:szCs w:val="28"/>
        </w:rPr>
        <w:t>Краснофлотского</w:t>
      </w:r>
      <w:r>
        <w:rPr>
          <w:sz w:val="28"/>
          <w:szCs w:val="28"/>
        </w:rPr>
        <w:t xml:space="preserve"> сельского поселения</w:t>
      </w:r>
      <w:r w:rsidRPr="004758C5">
        <w:rPr>
          <w:spacing w:val="-2"/>
          <w:sz w:val="28"/>
          <w:szCs w:val="28"/>
        </w:rPr>
        <w:t>.</w:t>
      </w:r>
    </w:p>
    <w:p w:rsidR="00BF617A" w:rsidRPr="004758C5" w:rsidRDefault="00BF617A" w:rsidP="00BF617A">
      <w:pPr>
        <w:numPr>
          <w:ilvl w:val="0"/>
          <w:numId w:val="5"/>
        </w:numPr>
        <w:tabs>
          <w:tab w:val="left" w:pos="1892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Экономия денежных средств по фонду оплаты труда лиц, замещающих муниципальные должности, возникающая в том числе в случае нахождения таких лиц в отпуске без сохранения денежного содержания или если муниципальная должность не замещена, изъятию не подлежит и может быть направлена на выплату премий, материальной помощи и других выплат, предусмотренных федеральными законами и иными нормативными правовыми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 xml:space="preserve">актами Российской федерации, нормативными правовыми актами Республики Крым и нормативными правовыми актами </w:t>
      </w:r>
      <w:r w:rsidR="003F27F9">
        <w:rPr>
          <w:sz w:val="28"/>
          <w:szCs w:val="28"/>
        </w:rPr>
        <w:t>Краснофлотского</w:t>
      </w:r>
      <w:r>
        <w:rPr>
          <w:sz w:val="28"/>
          <w:szCs w:val="28"/>
        </w:rPr>
        <w:t xml:space="preserve"> сельского поселения</w:t>
      </w:r>
      <w:r w:rsidRPr="004758C5">
        <w:rPr>
          <w:spacing w:val="-2"/>
          <w:sz w:val="28"/>
          <w:szCs w:val="28"/>
        </w:rPr>
        <w:t>.</w:t>
      </w:r>
    </w:p>
    <w:p w:rsidR="00BF617A" w:rsidRPr="004758C5" w:rsidRDefault="00BF617A" w:rsidP="00BF617A">
      <w:pPr>
        <w:numPr>
          <w:ilvl w:val="0"/>
          <w:numId w:val="5"/>
        </w:numPr>
        <w:tabs>
          <w:tab w:val="left" w:pos="1884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Лицу, замещающему муниципальную должность и уполномоченному исполнять обязанности руководителя местного самоуправления, сложившего свои полномочия досрочно, может устанавливаться доплата в размере равном разнице между денежным содержанием по основной и возложенной на него должностям в соответствии с настоящим Положением.</w:t>
      </w:r>
    </w:p>
    <w:p w:rsidR="00BF617A" w:rsidRPr="004758C5" w:rsidRDefault="00BF617A" w:rsidP="00BF617A">
      <w:pPr>
        <w:numPr>
          <w:ilvl w:val="0"/>
          <w:numId w:val="5"/>
        </w:numPr>
        <w:tabs>
          <w:tab w:val="left" w:pos="1892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Конкретные размеры выплат, указанных в пунктах 1, 2, 3, 4,5 </w:t>
      </w:r>
      <w:r w:rsidRPr="004758C5">
        <w:rPr>
          <w:sz w:val="28"/>
          <w:szCs w:val="28"/>
        </w:rPr>
        <w:lastRenderedPageBreak/>
        <w:t xml:space="preserve">раздела 2 настоящего Положения, устанавливаются решением </w:t>
      </w:r>
      <w:r w:rsidR="003F27F9">
        <w:rPr>
          <w:sz w:val="28"/>
          <w:szCs w:val="28"/>
        </w:rPr>
        <w:t>Краснофлотского</w:t>
      </w:r>
      <w:r>
        <w:rPr>
          <w:sz w:val="28"/>
          <w:szCs w:val="28"/>
        </w:rPr>
        <w:t xml:space="preserve"> сельского совета</w:t>
      </w:r>
      <w:r w:rsidRPr="004758C5">
        <w:rPr>
          <w:spacing w:val="-2"/>
          <w:sz w:val="28"/>
          <w:szCs w:val="28"/>
        </w:rPr>
        <w:t>.</w:t>
      </w:r>
    </w:p>
    <w:p w:rsidR="00BF617A" w:rsidRPr="004758C5" w:rsidRDefault="00BF617A" w:rsidP="00BF617A">
      <w:pPr>
        <w:numPr>
          <w:ilvl w:val="0"/>
          <w:numId w:val="6"/>
        </w:numPr>
        <w:tabs>
          <w:tab w:val="left" w:pos="3238"/>
        </w:tabs>
        <w:spacing w:line="317" w:lineRule="exact"/>
        <w:ind w:left="0" w:hanging="279"/>
        <w:jc w:val="center"/>
        <w:outlineLvl w:val="0"/>
        <w:rPr>
          <w:b/>
          <w:bCs/>
          <w:sz w:val="28"/>
          <w:szCs w:val="28"/>
        </w:rPr>
      </w:pPr>
      <w:r w:rsidRPr="004758C5">
        <w:rPr>
          <w:b/>
          <w:bCs/>
          <w:sz w:val="28"/>
          <w:szCs w:val="28"/>
        </w:rPr>
        <w:t>Должностные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оклады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и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денежные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pacing w:val="-2"/>
          <w:sz w:val="28"/>
          <w:szCs w:val="28"/>
        </w:rPr>
        <w:t>поощрения</w:t>
      </w:r>
    </w:p>
    <w:p w:rsidR="00BF617A" w:rsidRPr="004758C5" w:rsidRDefault="00BF617A" w:rsidP="00BF617A">
      <w:pPr>
        <w:ind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Размеры должностных окладов и ежемесячного денежного поощрения лиц, замещающих муниципальные должности, устанавливаются согласно приложению 2 к настоящему Положению.</w:t>
      </w:r>
    </w:p>
    <w:p w:rsidR="00BF617A" w:rsidRPr="004758C5" w:rsidRDefault="00BF617A" w:rsidP="00BF617A">
      <w:pPr>
        <w:rPr>
          <w:sz w:val="28"/>
          <w:szCs w:val="28"/>
        </w:rPr>
      </w:pPr>
    </w:p>
    <w:p w:rsidR="00BF617A" w:rsidRPr="004758C5" w:rsidRDefault="00BF617A" w:rsidP="00BF617A">
      <w:pPr>
        <w:numPr>
          <w:ilvl w:val="0"/>
          <w:numId w:val="6"/>
        </w:numPr>
        <w:tabs>
          <w:tab w:val="left" w:pos="2420"/>
          <w:tab w:val="left" w:pos="4167"/>
        </w:tabs>
        <w:ind w:left="0" w:hanging="202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4758C5">
        <w:rPr>
          <w:b/>
          <w:bCs/>
          <w:sz w:val="28"/>
          <w:szCs w:val="28"/>
        </w:rPr>
        <w:t>Единовременная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выплата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при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предоставлении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ежегодного оплачиваемого отпуска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335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Единовременная выплата при предоставлении ежегодного оплачиваемого отпуска осуществляется один раз в год при предоставлении ежегодного оплачиваемого отпуска в размере двух должностных окладов.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106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Если ежегодный оплачиваемый отпуск предоставляется по частям, соответствующая единовременная выплата производится по желанию работника при предоставлении любой части отпуска, продолжительность которой не менее 14 календарных дней.</w:t>
      </w:r>
    </w:p>
    <w:p w:rsidR="00E51FAE" w:rsidRDefault="00E51FAE" w:rsidP="00E51FAE">
      <w:pPr>
        <w:tabs>
          <w:tab w:val="left" w:pos="4679"/>
        </w:tabs>
        <w:outlineLvl w:val="0"/>
        <w:rPr>
          <w:b/>
          <w:bCs/>
          <w:sz w:val="28"/>
          <w:szCs w:val="28"/>
        </w:rPr>
      </w:pPr>
    </w:p>
    <w:p w:rsidR="00BF617A" w:rsidRPr="004758C5" w:rsidRDefault="00BF617A" w:rsidP="00BF617A">
      <w:pPr>
        <w:numPr>
          <w:ilvl w:val="0"/>
          <w:numId w:val="6"/>
        </w:numPr>
        <w:tabs>
          <w:tab w:val="left" w:pos="4679"/>
        </w:tabs>
        <w:ind w:left="0" w:hanging="280"/>
        <w:jc w:val="center"/>
        <w:outlineLvl w:val="0"/>
        <w:rPr>
          <w:b/>
          <w:bCs/>
          <w:sz w:val="28"/>
          <w:szCs w:val="28"/>
        </w:rPr>
      </w:pPr>
      <w:r w:rsidRPr="004758C5">
        <w:rPr>
          <w:b/>
          <w:bCs/>
          <w:sz w:val="28"/>
          <w:szCs w:val="28"/>
        </w:rPr>
        <w:t>Материальная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pacing w:val="-2"/>
          <w:sz w:val="28"/>
          <w:szCs w:val="28"/>
        </w:rPr>
        <w:t>помощь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306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Материальная помощь выплачивается лицам, замещающим муниципальные должности, один раз в год единовременно в размере двух должностных окладов.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071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Выплата материальной помощи производится на основании решения </w:t>
      </w:r>
      <w:r>
        <w:rPr>
          <w:sz w:val="28"/>
          <w:szCs w:val="28"/>
        </w:rPr>
        <w:t>Дмитровского сельского совета</w:t>
      </w:r>
      <w:r w:rsidRPr="004758C5">
        <w:rPr>
          <w:sz w:val="28"/>
          <w:szCs w:val="28"/>
        </w:rPr>
        <w:t>.</w:t>
      </w:r>
    </w:p>
    <w:p w:rsidR="00BF617A" w:rsidRPr="004758C5" w:rsidRDefault="00BF617A" w:rsidP="00BF617A">
      <w:pPr>
        <w:numPr>
          <w:ilvl w:val="0"/>
          <w:numId w:val="6"/>
        </w:numPr>
        <w:tabs>
          <w:tab w:val="left" w:pos="5658"/>
        </w:tabs>
        <w:ind w:left="0" w:hanging="279"/>
        <w:jc w:val="center"/>
        <w:outlineLvl w:val="0"/>
        <w:rPr>
          <w:b/>
          <w:bCs/>
          <w:sz w:val="28"/>
          <w:szCs w:val="28"/>
        </w:rPr>
      </w:pPr>
      <w:r w:rsidRPr="004758C5">
        <w:rPr>
          <w:b/>
          <w:bCs/>
          <w:spacing w:val="-2"/>
          <w:sz w:val="28"/>
          <w:szCs w:val="28"/>
        </w:rPr>
        <w:t>Премии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382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Лицам, замещающим муниципальную должность, могут выплачиваться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премии в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пределах установленного фонда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оплаты труда в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органе местного самоуправления.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049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При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наличии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экономии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денежных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средств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по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фонду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оплаты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труда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лиц, замещающих муниципальные должности, в пределах установленного фонда оплаты труда в органе местного самоуправления, лицам, замещающим муниципальные должности, может быть выплачена единовременная премия.</w:t>
      </w:r>
    </w:p>
    <w:p w:rsidR="00BF617A" w:rsidRPr="004758C5" w:rsidRDefault="00BF617A" w:rsidP="00BF617A">
      <w:pPr>
        <w:ind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Размер единовременной премии определяется по решению </w:t>
      </w:r>
      <w:r w:rsidR="00E51FAE">
        <w:rPr>
          <w:sz w:val="28"/>
          <w:szCs w:val="28"/>
        </w:rPr>
        <w:t xml:space="preserve">Краснофлотского </w:t>
      </w:r>
      <w:r>
        <w:rPr>
          <w:sz w:val="28"/>
          <w:szCs w:val="28"/>
        </w:rPr>
        <w:t>сельского</w:t>
      </w:r>
      <w:r w:rsidRPr="004758C5">
        <w:rPr>
          <w:sz w:val="28"/>
          <w:szCs w:val="28"/>
        </w:rPr>
        <w:t xml:space="preserve"> совета.</w:t>
      </w:r>
    </w:p>
    <w:p w:rsidR="00BF617A" w:rsidRDefault="00BF617A" w:rsidP="00BF617A">
      <w:pPr>
        <w:ind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Размер единовременной премии лицам, замещающим муниципальные должности, устанавливается в фиксированной сумме.</w:t>
      </w:r>
    </w:p>
    <w:p w:rsidR="00BF617A" w:rsidRPr="004758C5" w:rsidRDefault="00BF617A" w:rsidP="00BF617A">
      <w:pPr>
        <w:ind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Премии не выплачиваются лицам, замещающим муниципальные должности, в отношении которых применено:</w:t>
      </w:r>
    </w:p>
    <w:p w:rsidR="00BF617A" w:rsidRPr="004758C5" w:rsidRDefault="00E51FAE" w:rsidP="00BF617A">
      <w:pPr>
        <w:spacing w:line="317" w:lineRule="exact"/>
        <w:ind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Д</w:t>
      </w:r>
      <w:r w:rsidR="00BF617A" w:rsidRPr="004758C5">
        <w:rPr>
          <w:sz w:val="28"/>
          <w:szCs w:val="28"/>
        </w:rPr>
        <w:t>исциплинарное</w:t>
      </w:r>
      <w:r>
        <w:rPr>
          <w:sz w:val="28"/>
          <w:szCs w:val="28"/>
        </w:rPr>
        <w:t xml:space="preserve"> </w:t>
      </w:r>
      <w:r w:rsidR="00BF617A" w:rsidRPr="004758C5">
        <w:rPr>
          <w:sz w:val="28"/>
          <w:szCs w:val="28"/>
        </w:rPr>
        <w:t>взыскание(до</w:t>
      </w:r>
      <w:r>
        <w:rPr>
          <w:sz w:val="28"/>
          <w:szCs w:val="28"/>
        </w:rPr>
        <w:t xml:space="preserve"> </w:t>
      </w:r>
      <w:r w:rsidR="00BF617A" w:rsidRPr="004758C5">
        <w:rPr>
          <w:sz w:val="28"/>
          <w:szCs w:val="28"/>
        </w:rPr>
        <w:t>снятия</w:t>
      </w:r>
      <w:r>
        <w:rPr>
          <w:sz w:val="28"/>
          <w:szCs w:val="28"/>
        </w:rPr>
        <w:t xml:space="preserve"> </w:t>
      </w:r>
      <w:r w:rsidR="00BF617A" w:rsidRPr="004758C5">
        <w:rPr>
          <w:spacing w:val="-2"/>
          <w:sz w:val="28"/>
          <w:szCs w:val="28"/>
        </w:rPr>
        <w:t>взыскания);</w:t>
      </w:r>
    </w:p>
    <w:p w:rsidR="00BF617A" w:rsidRPr="004758C5" w:rsidRDefault="00BF617A" w:rsidP="00BF617A">
      <w:pPr>
        <w:ind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взыскание за несоблюдение ограничений и запретов, требований о предотвращении или урегулировании конфликта интересов и неисполнение обязанностей, установленных законодательством Российской Федерации в целях противодействия коррупции (на период действия взыскания).</w:t>
      </w:r>
    </w:p>
    <w:p w:rsidR="00BF617A" w:rsidRPr="004758C5" w:rsidRDefault="00BF617A" w:rsidP="00BF617A">
      <w:pPr>
        <w:ind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Премии не выплачиваются в случаях прекращения полномочий лиц, замещавших муниципальные должности, по основаниям, предусмотренным пунктами 2.1-14 части 6, частью 6.1 статьи 36, пунктами 3-10 части 10, частью10.1 </w:t>
      </w:r>
      <w:r w:rsidRPr="004758C5">
        <w:rPr>
          <w:sz w:val="28"/>
          <w:szCs w:val="28"/>
        </w:rPr>
        <w:lastRenderedPageBreak/>
        <w:t>статьи 40 Федерального закона от 06.10.2003 № 131-ФЗ «Об общих принципах организации местного самоуправления в Российской Федерации», пунктами1-3,5-8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части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5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статьи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8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Федеральный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закон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от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07.02.2011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№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6-</w:t>
      </w:r>
      <w:r w:rsidRPr="004758C5">
        <w:rPr>
          <w:spacing w:val="-5"/>
          <w:sz w:val="28"/>
          <w:szCs w:val="28"/>
        </w:rPr>
        <w:t>ФЗ</w:t>
      </w:r>
      <w:r w:rsidR="003F27F9">
        <w:rPr>
          <w:spacing w:val="-5"/>
          <w:sz w:val="28"/>
          <w:szCs w:val="28"/>
        </w:rPr>
        <w:t xml:space="preserve"> </w:t>
      </w:r>
      <w:r w:rsidRPr="004758C5">
        <w:rPr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образований»,а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так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же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если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лица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,замещающие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муниципальные должности, признаны иностранными агентами в соответствии с Федеральным законом от 14.07.2022 №255-ФЗ «О контроле за деятельностью лиц, находящихся под иностранным влиянием».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065"/>
        </w:tabs>
        <w:ind w:left="0" w:firstLine="679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В соответствии с Указами Главы Республики Крым, нормативными правовыми актами Республики Крым может производиться дополнительное материальное стимулирование лиц, замещающих муниципальные должности, в виде премии за выполнение особо важных и сложных заданий. Данная выплата не включается в расчет при начислении среднемесячной и среднедневной заработной платы на период служебной командировки, выплаты отпускных, компенсации за неиспользованный отпуск и выходного пособия.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184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Материальное стимулирование (поощрение, премирование) лиц, замещающих муниципальные должности - участников муниципальных управленческих команд за счет средств иных межбюджетных трансфертов из бюджета Республики Крым бюджетам муниципальных образований осуществляется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в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порядке,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определенном</w:t>
      </w:r>
      <w:r>
        <w:rPr>
          <w:sz w:val="28"/>
          <w:szCs w:val="28"/>
        </w:rPr>
        <w:t xml:space="preserve"> </w:t>
      </w:r>
      <w:r w:rsidR="00E51FAE">
        <w:rPr>
          <w:sz w:val="28"/>
          <w:szCs w:val="28"/>
        </w:rPr>
        <w:t>Краснофлотским</w:t>
      </w:r>
      <w:r>
        <w:rPr>
          <w:sz w:val="28"/>
          <w:szCs w:val="28"/>
        </w:rPr>
        <w:t xml:space="preserve"> сельским советом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="00E51FAE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4758C5">
        <w:rPr>
          <w:sz w:val="28"/>
          <w:szCs w:val="28"/>
        </w:rPr>
        <w:t xml:space="preserve"> Республики Крым.</w:t>
      </w:r>
    </w:p>
    <w:p w:rsidR="00BF617A" w:rsidRPr="004758C5" w:rsidRDefault="00BF617A" w:rsidP="00BF617A">
      <w:pPr>
        <w:numPr>
          <w:ilvl w:val="0"/>
          <w:numId w:val="6"/>
        </w:numPr>
        <w:tabs>
          <w:tab w:val="left" w:pos="3007"/>
        </w:tabs>
        <w:spacing w:line="322" w:lineRule="exact"/>
        <w:ind w:left="0" w:hanging="280"/>
        <w:jc w:val="center"/>
        <w:outlineLvl w:val="0"/>
        <w:rPr>
          <w:b/>
          <w:bCs/>
          <w:sz w:val="28"/>
          <w:szCs w:val="28"/>
        </w:rPr>
      </w:pPr>
      <w:r w:rsidRPr="004758C5">
        <w:rPr>
          <w:b/>
          <w:bCs/>
          <w:sz w:val="28"/>
          <w:szCs w:val="28"/>
        </w:rPr>
        <w:t>Индексация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(увеличение)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размеров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оплаты</w:t>
      </w:r>
      <w:r w:rsidR="00E51FAE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pacing w:val="-2"/>
          <w:sz w:val="28"/>
          <w:szCs w:val="28"/>
        </w:rPr>
        <w:t>труда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089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Индексация (увеличение) размеров оплаты труда лиц, замещающих муниципальные должности, осуществляется путём внесения изменений в настоящее Положение в соответствии с законодательством.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207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Размеры денежных содержаний и должностных окладов лиц, замещающих муниципальные должности, установленные </w:t>
      </w:r>
      <w:hyperlink r:id="rId10">
        <w:r w:rsidRPr="004758C5">
          <w:rPr>
            <w:sz w:val="28"/>
            <w:szCs w:val="28"/>
          </w:rPr>
          <w:t xml:space="preserve">приложением 1 </w:t>
        </w:r>
      </w:hyperlink>
      <w:hyperlink r:id="rId11">
        <w:r w:rsidRPr="004758C5">
          <w:rPr>
            <w:sz w:val="28"/>
            <w:szCs w:val="28"/>
          </w:rPr>
          <w:t>к</w:t>
        </w:r>
      </w:hyperlink>
      <w:r w:rsidRPr="004758C5">
        <w:rPr>
          <w:sz w:val="28"/>
          <w:szCs w:val="28"/>
        </w:rPr>
        <w:t xml:space="preserve"> настоящему Положению, увеличиваются (индексируются) в соответствии с решением </w:t>
      </w:r>
      <w:r w:rsidR="003F27F9">
        <w:rPr>
          <w:sz w:val="28"/>
          <w:szCs w:val="28"/>
        </w:rPr>
        <w:t>Краснофлотского сельского</w:t>
      </w:r>
      <w:r w:rsidRPr="004758C5">
        <w:rPr>
          <w:sz w:val="28"/>
          <w:szCs w:val="28"/>
        </w:rPr>
        <w:t xml:space="preserve"> совета о бюджете муниципального образования Советский район Республики Крым с учетом темпов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и сроков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увеличения (индексации) месячных должностных окладов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лиц, замещающих государственные должности Республики Крым, утвержденных законом Республики Крым о бюджете Республики Крым.</w:t>
      </w:r>
    </w:p>
    <w:p w:rsidR="00BF617A" w:rsidRPr="004758C5" w:rsidRDefault="00BF617A" w:rsidP="00BF617A">
      <w:pPr>
        <w:ind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При увеличении (индексации) размеров денежных содержаний лиц, замещающих муниципальные должности, их размеры подлежат округлению до целого рубля в сторону увеличения.</w:t>
      </w:r>
    </w:p>
    <w:p w:rsidR="00BF617A" w:rsidRPr="004758C5" w:rsidRDefault="00BF617A" w:rsidP="00BF617A">
      <w:pPr>
        <w:numPr>
          <w:ilvl w:val="0"/>
          <w:numId w:val="6"/>
        </w:numPr>
        <w:tabs>
          <w:tab w:val="left" w:pos="3875"/>
        </w:tabs>
        <w:spacing w:line="322" w:lineRule="exact"/>
        <w:ind w:left="0" w:hanging="280"/>
        <w:jc w:val="center"/>
        <w:outlineLvl w:val="0"/>
        <w:rPr>
          <w:b/>
          <w:bCs/>
          <w:sz w:val="28"/>
          <w:szCs w:val="28"/>
        </w:rPr>
      </w:pPr>
      <w:r w:rsidRPr="004758C5">
        <w:rPr>
          <w:b/>
          <w:bCs/>
          <w:sz w:val="28"/>
          <w:szCs w:val="28"/>
        </w:rPr>
        <w:t>Формирование</w:t>
      </w:r>
      <w:r w:rsidR="003F27F9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фонда</w:t>
      </w:r>
      <w:r w:rsidR="003F27F9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z w:val="28"/>
          <w:szCs w:val="28"/>
        </w:rPr>
        <w:t>оплаты</w:t>
      </w:r>
      <w:r w:rsidR="003F27F9">
        <w:rPr>
          <w:b/>
          <w:bCs/>
          <w:sz w:val="28"/>
          <w:szCs w:val="28"/>
        </w:rPr>
        <w:t xml:space="preserve"> </w:t>
      </w:r>
      <w:r w:rsidRPr="004758C5">
        <w:rPr>
          <w:b/>
          <w:bCs/>
          <w:spacing w:val="-2"/>
          <w:sz w:val="28"/>
          <w:szCs w:val="28"/>
        </w:rPr>
        <w:t>труда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304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Формирование фонда оплаты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муниципального образования </w:t>
      </w:r>
      <w:r w:rsidR="003F27F9">
        <w:rPr>
          <w:sz w:val="28"/>
          <w:szCs w:val="28"/>
        </w:rPr>
        <w:t>Краснофлотское</w:t>
      </w:r>
      <w:r>
        <w:rPr>
          <w:sz w:val="28"/>
          <w:szCs w:val="28"/>
        </w:rPr>
        <w:t xml:space="preserve"> сельское поселение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Pr="004758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758C5">
        <w:rPr>
          <w:sz w:val="28"/>
          <w:szCs w:val="28"/>
        </w:rPr>
        <w:t xml:space="preserve"> Республики Крым осуществляется в пределах норматива формирования расходов на содержание органов местного самоуправления в Республике Крым,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установленными постановлением Совета министров Республики Крым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от 05.03.2015 № 86 «Об утверждении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 xml:space="preserve">предельных нормативов формирования расходов на </w:t>
      </w:r>
      <w:r w:rsidRPr="004758C5">
        <w:rPr>
          <w:sz w:val="28"/>
          <w:szCs w:val="28"/>
        </w:rPr>
        <w:lastRenderedPageBreak/>
        <w:t xml:space="preserve">содержание органов местного самоуправления муниципальных образований в Республике </w:t>
      </w:r>
      <w:r w:rsidRPr="004758C5">
        <w:rPr>
          <w:spacing w:val="-2"/>
          <w:sz w:val="28"/>
          <w:szCs w:val="28"/>
        </w:rPr>
        <w:t>Крым».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062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Фонд оплаты труда депутатов, выборных должностных лиц местного самоуправления,осуществляющихсвоиполномочиянапостояннойоснове,лиц, замещающих иные муниципальные должности муниципального образования </w:t>
      </w:r>
      <w:r w:rsidR="0012379F">
        <w:rPr>
          <w:sz w:val="28"/>
          <w:szCs w:val="28"/>
        </w:rPr>
        <w:t>Краснофлотское</w:t>
      </w:r>
      <w:r>
        <w:rPr>
          <w:sz w:val="28"/>
          <w:szCs w:val="28"/>
        </w:rPr>
        <w:t xml:space="preserve"> сельское поселение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Pr="004758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758C5">
        <w:rPr>
          <w:sz w:val="28"/>
          <w:szCs w:val="28"/>
        </w:rPr>
        <w:t xml:space="preserve"> Республики Крым в расчете на год, составляет:</w:t>
      </w:r>
    </w:p>
    <w:p w:rsidR="00BF617A" w:rsidRPr="004758C5" w:rsidRDefault="00BF617A" w:rsidP="00BF617A">
      <w:pPr>
        <w:tabs>
          <w:tab w:val="left" w:pos="1728"/>
        </w:tabs>
        <w:spacing w:line="242" w:lineRule="auto"/>
        <w:ind w:left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8C5">
        <w:rPr>
          <w:sz w:val="28"/>
          <w:szCs w:val="28"/>
        </w:rPr>
        <w:t xml:space="preserve">12-ти </w:t>
      </w:r>
      <w:hyperlink r:id="rId12">
        <w:r w:rsidRPr="004758C5">
          <w:rPr>
            <w:sz w:val="28"/>
            <w:szCs w:val="28"/>
          </w:rPr>
          <w:t>размеров</w:t>
        </w:r>
      </w:hyperlink>
      <w:r w:rsidRPr="004758C5">
        <w:rPr>
          <w:sz w:val="28"/>
          <w:szCs w:val="28"/>
        </w:rPr>
        <w:t xml:space="preserve"> денежных содержаний, установленных приложением 1 к настоящему Положению;</w:t>
      </w:r>
    </w:p>
    <w:p w:rsidR="00BF617A" w:rsidRPr="004758C5" w:rsidRDefault="00BF617A" w:rsidP="00BF617A">
      <w:pPr>
        <w:tabs>
          <w:tab w:val="left" w:pos="2064"/>
        </w:tabs>
        <w:ind w:left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58C5">
        <w:rPr>
          <w:sz w:val="28"/>
          <w:szCs w:val="28"/>
        </w:rPr>
        <w:t>единовременной выплаты при предоставлении ежегодного оплачиваемого отпуска в размере 2-х должностных окладов.</w:t>
      </w:r>
    </w:p>
    <w:p w:rsidR="00BF617A" w:rsidRPr="004758C5" w:rsidRDefault="00BF617A" w:rsidP="00BF617A">
      <w:pPr>
        <w:spacing w:line="321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4758C5">
        <w:rPr>
          <w:sz w:val="28"/>
          <w:szCs w:val="28"/>
        </w:rPr>
        <w:t>материальнойпомощивразмере2-хдолжностных</w:t>
      </w:r>
      <w:r w:rsidRPr="004758C5">
        <w:rPr>
          <w:spacing w:val="-2"/>
          <w:sz w:val="28"/>
          <w:szCs w:val="28"/>
        </w:rPr>
        <w:t>окладов.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093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 xml:space="preserve">Размеры денежного содержания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муниципального образования </w:t>
      </w:r>
      <w:r>
        <w:rPr>
          <w:sz w:val="28"/>
          <w:szCs w:val="28"/>
        </w:rPr>
        <w:t xml:space="preserve">Дмитровское сельское поселение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Pr="004758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 xml:space="preserve">Республики Крым, установленные </w:t>
      </w:r>
      <w:hyperlink r:id="rId13">
        <w:r w:rsidRPr="004758C5">
          <w:rPr>
            <w:sz w:val="28"/>
            <w:szCs w:val="28"/>
          </w:rPr>
          <w:t>приложением 1</w:t>
        </w:r>
      </w:hyperlink>
      <w:r w:rsidRPr="004758C5">
        <w:rPr>
          <w:sz w:val="28"/>
          <w:szCs w:val="28"/>
        </w:rPr>
        <w:t xml:space="preserve"> к настоящему Положению подлежат увеличению (индексации) в соответствии с решением </w:t>
      </w:r>
      <w:r>
        <w:rPr>
          <w:sz w:val="28"/>
          <w:szCs w:val="28"/>
        </w:rPr>
        <w:t>Дмитровского сельского совета</w:t>
      </w:r>
      <w:r w:rsidRPr="004758C5">
        <w:rPr>
          <w:sz w:val="28"/>
          <w:szCs w:val="28"/>
        </w:rPr>
        <w:t xml:space="preserve"> о бюджете муниципального образования </w:t>
      </w:r>
      <w:r>
        <w:rPr>
          <w:sz w:val="28"/>
          <w:szCs w:val="28"/>
        </w:rPr>
        <w:t xml:space="preserve">Дмитровское сельское поселение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Pr="004758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Республики Крым с учетом темпов и сроков увеличения (индексации) месячных должностных окладов лиц, замещающих государственные должности Республики Крым, утвержденных законом Республики Крым о бюджете Республики Крым.</w:t>
      </w:r>
    </w:p>
    <w:p w:rsidR="00BF617A" w:rsidRPr="004758C5" w:rsidRDefault="00BF617A" w:rsidP="00BF617A">
      <w:pPr>
        <w:numPr>
          <w:ilvl w:val="1"/>
          <w:numId w:val="6"/>
        </w:numPr>
        <w:tabs>
          <w:tab w:val="left" w:pos="2074"/>
        </w:tabs>
        <w:ind w:left="0" w:firstLine="707"/>
        <w:jc w:val="both"/>
        <w:rPr>
          <w:sz w:val="28"/>
          <w:szCs w:val="28"/>
        </w:rPr>
      </w:pPr>
      <w:r w:rsidRPr="004758C5">
        <w:rPr>
          <w:sz w:val="28"/>
          <w:szCs w:val="28"/>
        </w:rPr>
        <w:t>Объем расходов на оплату труда депутатов, выборных должностных лиц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местного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самоуправления,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осуществляющих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свои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полномочия на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 xml:space="preserve">постоянной основе, лиц, замещающих иные муниципальные должности муниципального образования </w:t>
      </w:r>
      <w:r w:rsidR="003F27F9">
        <w:rPr>
          <w:sz w:val="28"/>
          <w:szCs w:val="28"/>
        </w:rPr>
        <w:t>Краснофлотское</w:t>
      </w:r>
      <w:r>
        <w:rPr>
          <w:sz w:val="28"/>
          <w:szCs w:val="28"/>
        </w:rPr>
        <w:t xml:space="preserve"> сельское поселение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Pr="004758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 xml:space="preserve">Республики Крым, предусмотренный бюджетом муниципального образования </w:t>
      </w:r>
      <w:r w:rsidR="003F27F9">
        <w:rPr>
          <w:sz w:val="28"/>
          <w:szCs w:val="28"/>
        </w:rPr>
        <w:t>Краснофлотское</w:t>
      </w:r>
      <w:r>
        <w:rPr>
          <w:sz w:val="28"/>
          <w:szCs w:val="28"/>
        </w:rPr>
        <w:t xml:space="preserve"> сельское поселение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Pr="004758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 xml:space="preserve">Республики Крым, может превысить сформированный фонд оплаты труда, установленный пунктом </w:t>
      </w:r>
      <w:hyperlink r:id="rId14">
        <w:r w:rsidRPr="004758C5">
          <w:rPr>
            <w:sz w:val="28"/>
            <w:szCs w:val="28"/>
          </w:rPr>
          <w:t>1</w:t>
        </w:r>
      </w:hyperlink>
      <w:r w:rsidRPr="004758C5">
        <w:rPr>
          <w:sz w:val="28"/>
          <w:szCs w:val="28"/>
        </w:rPr>
        <w:t xml:space="preserve"> раздела 8 настоящего Положения, на сумму фактически произведённых расходов в следующих случаях:</w:t>
      </w:r>
    </w:p>
    <w:p w:rsidR="00E84352" w:rsidRPr="003F27F9" w:rsidRDefault="00BF617A" w:rsidP="003F27F9">
      <w:pPr>
        <w:ind w:firstLine="707"/>
        <w:jc w:val="both"/>
        <w:rPr>
          <w:sz w:val="28"/>
          <w:szCs w:val="28"/>
        </w:rPr>
        <w:sectPr w:rsidR="00E84352" w:rsidRPr="003F27F9" w:rsidSect="004855AD">
          <w:pgSz w:w="11910" w:h="16840"/>
          <w:pgMar w:top="1134" w:right="567" w:bottom="1134" w:left="1134" w:header="720" w:footer="720" w:gutter="0"/>
          <w:cols w:space="720"/>
        </w:sectPr>
      </w:pPr>
      <w:r w:rsidRPr="004758C5">
        <w:rPr>
          <w:sz w:val="28"/>
          <w:szCs w:val="28"/>
        </w:rPr>
        <w:t xml:space="preserve">в случае прекращения полномочий </w:t>
      </w:r>
      <w:r>
        <w:rPr>
          <w:sz w:val="28"/>
          <w:szCs w:val="28"/>
        </w:rPr>
        <w:t xml:space="preserve">Председателя </w:t>
      </w:r>
      <w:r w:rsidR="003F27F9">
        <w:rPr>
          <w:sz w:val="28"/>
          <w:szCs w:val="28"/>
        </w:rPr>
        <w:t>Краснофлотского</w:t>
      </w:r>
      <w:r>
        <w:rPr>
          <w:sz w:val="28"/>
          <w:szCs w:val="28"/>
        </w:rPr>
        <w:t xml:space="preserve"> сельского совета – главы администрации </w:t>
      </w:r>
      <w:r w:rsidR="003F27F9">
        <w:rPr>
          <w:sz w:val="28"/>
          <w:szCs w:val="28"/>
        </w:rPr>
        <w:t>Краснофлотского</w:t>
      </w:r>
      <w:r>
        <w:rPr>
          <w:sz w:val="28"/>
          <w:szCs w:val="28"/>
        </w:rPr>
        <w:t xml:space="preserve"> сельского поселения Советского района Республики Крым</w:t>
      </w:r>
      <w:r w:rsidRPr="004758C5">
        <w:rPr>
          <w:sz w:val="28"/>
          <w:szCs w:val="28"/>
        </w:rPr>
        <w:t>, - на сумму фактически произведённых расходов на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компенсационные выплаты в связи с реализацией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соответствующих организационно-штатных мероприятий;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 xml:space="preserve">в случае возникновения на территории муниципального образования </w:t>
      </w:r>
      <w:r w:rsidR="003F27F9">
        <w:rPr>
          <w:sz w:val="28"/>
          <w:szCs w:val="28"/>
        </w:rPr>
        <w:t>Краснофлотское</w:t>
      </w:r>
      <w:r>
        <w:rPr>
          <w:sz w:val="28"/>
          <w:szCs w:val="28"/>
        </w:rPr>
        <w:t xml:space="preserve"> сельское поселение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Pr="004758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Республики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Крым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чрезвычайной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ситуации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федерального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и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 xml:space="preserve">(или) регионального характера - на сумму фактически произведённых расходов на материальное стимулирование лиц, замещающих муниципальные должности муниципального образования </w:t>
      </w:r>
      <w:r w:rsidR="003F27F9">
        <w:rPr>
          <w:sz w:val="28"/>
          <w:szCs w:val="28"/>
        </w:rPr>
        <w:t>Краснофлотское</w:t>
      </w:r>
      <w:r>
        <w:rPr>
          <w:sz w:val="28"/>
          <w:szCs w:val="28"/>
        </w:rPr>
        <w:t xml:space="preserve"> сельское поселение </w:t>
      </w:r>
      <w:r w:rsidRPr="004758C5">
        <w:rPr>
          <w:sz w:val="28"/>
          <w:szCs w:val="28"/>
        </w:rPr>
        <w:t>Советск</w:t>
      </w:r>
      <w:r>
        <w:rPr>
          <w:sz w:val="28"/>
          <w:szCs w:val="28"/>
        </w:rPr>
        <w:t>ого</w:t>
      </w:r>
      <w:r w:rsidRPr="004758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758C5">
        <w:rPr>
          <w:sz w:val="28"/>
          <w:szCs w:val="28"/>
        </w:rPr>
        <w:t xml:space="preserve"> Республики Крым в связи с увеличением объёма выполняемой работы в</w:t>
      </w:r>
      <w:r w:rsidR="003F27F9">
        <w:rPr>
          <w:sz w:val="28"/>
          <w:szCs w:val="28"/>
        </w:rPr>
        <w:t xml:space="preserve"> </w:t>
      </w:r>
      <w:r w:rsidRPr="004758C5">
        <w:rPr>
          <w:sz w:val="28"/>
          <w:szCs w:val="28"/>
        </w:rPr>
        <w:t>период ликвидации чрезвычайной ситуации и её последствий</w:t>
      </w:r>
      <w:r w:rsidRPr="004758C5">
        <w:rPr>
          <w:b/>
          <w:bCs/>
          <w:sz w:val="28"/>
          <w:szCs w:val="28"/>
        </w:rPr>
        <w:br w:type="page"/>
      </w:r>
    </w:p>
    <w:p w:rsidR="00E84352" w:rsidRPr="004855AD" w:rsidRDefault="00CD1780" w:rsidP="004855AD">
      <w:pPr>
        <w:pStyle w:val="a3"/>
        <w:ind w:left="5244"/>
      </w:pPr>
      <w:r w:rsidRPr="004855AD">
        <w:lastRenderedPageBreak/>
        <w:t>Приложение</w:t>
      </w:r>
      <w:r w:rsidRPr="004855AD">
        <w:rPr>
          <w:spacing w:val="-10"/>
        </w:rPr>
        <w:t>1</w:t>
      </w:r>
    </w:p>
    <w:p w:rsidR="00E84352" w:rsidRPr="004855AD" w:rsidRDefault="0012562C" w:rsidP="004855AD">
      <w:pPr>
        <w:pStyle w:val="a3"/>
        <w:tabs>
          <w:tab w:val="left" w:pos="7887"/>
        </w:tabs>
        <w:ind w:left="5244" w:right="278"/>
      </w:pPr>
      <w:r w:rsidRPr="004855AD">
        <w:t xml:space="preserve">К </w:t>
      </w:r>
      <w:r w:rsidR="00CD1780" w:rsidRPr="004855AD">
        <w:t>Положению</w:t>
      </w:r>
      <w:r w:rsidRPr="004855AD">
        <w:t xml:space="preserve"> </w:t>
      </w:r>
      <w:r w:rsidR="00CD1780" w:rsidRPr="004855AD">
        <w:t>об</w:t>
      </w:r>
      <w:r w:rsidRPr="004855AD">
        <w:t xml:space="preserve"> </w:t>
      </w:r>
      <w:r w:rsidR="00CD1780" w:rsidRPr="004855AD">
        <w:t>оплате</w:t>
      </w:r>
      <w:r w:rsidRPr="004855AD">
        <w:t xml:space="preserve"> </w:t>
      </w:r>
      <w:r w:rsidR="00CD1780" w:rsidRPr="004855AD">
        <w:t>труда</w:t>
      </w:r>
      <w:r w:rsidRPr="004855AD">
        <w:t xml:space="preserve"> </w:t>
      </w:r>
      <w:r w:rsidR="00CD1780" w:rsidRPr="004855AD">
        <w:t xml:space="preserve">депутатов, лиц местного самоуправления, осуществляющих свои полномочия на постоянной основе в муниципальном </w:t>
      </w:r>
      <w:r w:rsidR="00CD1780" w:rsidRPr="004855AD">
        <w:rPr>
          <w:spacing w:val="-2"/>
        </w:rPr>
        <w:t>образовании</w:t>
      </w:r>
      <w:r w:rsidRPr="004855AD">
        <w:t xml:space="preserve"> </w:t>
      </w:r>
      <w:r w:rsidRPr="004855AD">
        <w:rPr>
          <w:spacing w:val="-2"/>
        </w:rPr>
        <w:t>Краснофлот</w:t>
      </w:r>
      <w:r w:rsidR="00CD1780" w:rsidRPr="004855AD">
        <w:rPr>
          <w:spacing w:val="-2"/>
        </w:rPr>
        <w:t xml:space="preserve">ское </w:t>
      </w:r>
      <w:r w:rsidR="00CD1780" w:rsidRPr="004855AD">
        <w:t>сельское поселение Советского района Республики Крым, утвержденного решением</w:t>
      </w:r>
      <w:r w:rsidRPr="004855AD">
        <w:t xml:space="preserve"> </w:t>
      </w:r>
      <w:r w:rsidR="00CD1780" w:rsidRPr="004855AD">
        <w:t xml:space="preserve">от </w:t>
      </w:r>
      <w:r w:rsidR="00CC18AE">
        <w:t>12.09.2025г.</w:t>
      </w:r>
      <w:r w:rsidR="00CD1780" w:rsidRPr="004855AD">
        <w:t xml:space="preserve"> №</w:t>
      </w:r>
      <w:r w:rsidR="00CC18AE">
        <w:t>02</w:t>
      </w:r>
    </w:p>
    <w:p w:rsidR="00E84352" w:rsidRPr="004855AD" w:rsidRDefault="00E84352" w:rsidP="004855AD">
      <w:pPr>
        <w:pStyle w:val="a3"/>
        <w:ind w:left="0"/>
        <w:jc w:val="left"/>
      </w:pPr>
    </w:p>
    <w:p w:rsidR="00E84352" w:rsidRPr="004855AD" w:rsidRDefault="00CD1780" w:rsidP="004855AD">
      <w:pPr>
        <w:ind w:left="3413" w:right="734" w:hanging="1472"/>
        <w:rPr>
          <w:b/>
          <w:sz w:val="28"/>
          <w:szCs w:val="28"/>
        </w:rPr>
      </w:pPr>
      <w:r w:rsidRPr="004855AD">
        <w:rPr>
          <w:b/>
          <w:sz w:val="28"/>
          <w:szCs w:val="28"/>
        </w:rPr>
        <w:t>Размеры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>должностных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>окладов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>лиц,</w:t>
      </w:r>
      <w:r w:rsidR="0012562C" w:rsidRPr="004855AD">
        <w:rPr>
          <w:b/>
          <w:sz w:val="28"/>
          <w:szCs w:val="28"/>
        </w:rPr>
        <w:t xml:space="preserve"> </w:t>
      </w:r>
      <w:r w:rsidRPr="004855AD">
        <w:rPr>
          <w:b/>
          <w:sz w:val="28"/>
          <w:szCs w:val="28"/>
        </w:rPr>
        <w:t>замещающих муниципальные должности</w:t>
      </w:r>
    </w:p>
    <w:p w:rsidR="00E84352" w:rsidRPr="004855AD" w:rsidRDefault="00E84352" w:rsidP="004855AD">
      <w:pPr>
        <w:pStyle w:val="a3"/>
        <w:ind w:left="0"/>
        <w:jc w:val="left"/>
        <w:rPr>
          <w:b/>
        </w:rPr>
      </w:pPr>
    </w:p>
    <w:tbl>
      <w:tblPr>
        <w:tblStyle w:val="TableNormal"/>
        <w:tblW w:w="10425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2"/>
        <w:gridCol w:w="3560"/>
        <w:gridCol w:w="2041"/>
        <w:gridCol w:w="2053"/>
        <w:gridCol w:w="1909"/>
      </w:tblGrid>
      <w:tr w:rsidR="00E84352" w:rsidRPr="004855AD" w:rsidTr="00F254C5">
        <w:trPr>
          <w:trHeight w:val="568"/>
        </w:trPr>
        <w:tc>
          <w:tcPr>
            <w:tcW w:w="862" w:type="dxa"/>
            <w:vMerge w:val="restart"/>
          </w:tcPr>
          <w:p w:rsidR="00E84352" w:rsidRPr="004855AD" w:rsidRDefault="00CD1780" w:rsidP="004855AD">
            <w:pPr>
              <w:pStyle w:val="TableParagraph"/>
              <w:ind w:left="172" w:right="294" w:firstLine="53"/>
              <w:rPr>
                <w:sz w:val="28"/>
                <w:szCs w:val="28"/>
              </w:rPr>
            </w:pPr>
            <w:r w:rsidRPr="004855AD">
              <w:rPr>
                <w:spacing w:val="-12"/>
                <w:sz w:val="28"/>
                <w:szCs w:val="28"/>
              </w:rPr>
              <w:t xml:space="preserve">№ </w:t>
            </w:r>
            <w:r w:rsidRPr="004855AD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3560" w:type="dxa"/>
            <w:vMerge w:val="restart"/>
          </w:tcPr>
          <w:p w:rsidR="00E84352" w:rsidRPr="004855AD" w:rsidRDefault="00CD1780" w:rsidP="004855AD">
            <w:pPr>
              <w:pStyle w:val="TableParagraph"/>
              <w:ind w:left="0" w:right="127"/>
              <w:jc w:val="center"/>
              <w:rPr>
                <w:sz w:val="28"/>
                <w:szCs w:val="28"/>
              </w:rPr>
            </w:pPr>
            <w:r w:rsidRPr="004855AD">
              <w:rPr>
                <w:sz w:val="28"/>
                <w:szCs w:val="28"/>
              </w:rPr>
              <w:t>Наименование</w:t>
            </w:r>
            <w:r w:rsidR="0012562C" w:rsidRPr="004855AD">
              <w:rPr>
                <w:sz w:val="28"/>
                <w:szCs w:val="28"/>
              </w:rPr>
              <w:t xml:space="preserve"> </w:t>
            </w:r>
            <w:r w:rsidRPr="004855AD">
              <w:rPr>
                <w:sz w:val="28"/>
                <w:szCs w:val="28"/>
              </w:rPr>
              <w:t xml:space="preserve">должности согласно Реестра </w:t>
            </w:r>
            <w:r w:rsidRPr="004855AD">
              <w:rPr>
                <w:spacing w:val="-2"/>
                <w:sz w:val="28"/>
                <w:szCs w:val="28"/>
              </w:rPr>
              <w:t>муниципальных</w:t>
            </w:r>
          </w:p>
          <w:p w:rsidR="00E84352" w:rsidRPr="004855AD" w:rsidRDefault="00CD1780" w:rsidP="004855AD">
            <w:pPr>
              <w:pStyle w:val="TableParagraph"/>
              <w:ind w:left="2" w:right="127"/>
              <w:jc w:val="center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должностей</w:t>
            </w:r>
          </w:p>
        </w:tc>
        <w:tc>
          <w:tcPr>
            <w:tcW w:w="2041" w:type="dxa"/>
            <w:vMerge w:val="restart"/>
          </w:tcPr>
          <w:p w:rsidR="00E84352" w:rsidRPr="004855AD" w:rsidRDefault="00CD1780" w:rsidP="004855AD">
            <w:pPr>
              <w:pStyle w:val="TableParagraph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Размер</w:t>
            </w:r>
          </w:p>
          <w:p w:rsidR="00E84352" w:rsidRPr="004855AD" w:rsidRDefault="00CD1780" w:rsidP="004855AD">
            <w:pPr>
              <w:pStyle w:val="TableParagraph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ежемесячного денежного содержания</w:t>
            </w:r>
          </w:p>
        </w:tc>
        <w:tc>
          <w:tcPr>
            <w:tcW w:w="3962" w:type="dxa"/>
            <w:gridSpan w:val="2"/>
          </w:tcPr>
          <w:p w:rsidR="00E84352" w:rsidRPr="004855AD" w:rsidRDefault="0012562C" w:rsidP="004855AD">
            <w:pPr>
              <w:pStyle w:val="TableParagraph"/>
              <w:ind w:left="1213"/>
              <w:rPr>
                <w:sz w:val="28"/>
                <w:szCs w:val="28"/>
              </w:rPr>
            </w:pPr>
            <w:r w:rsidRPr="004855AD">
              <w:rPr>
                <w:sz w:val="28"/>
                <w:szCs w:val="28"/>
              </w:rPr>
              <w:t xml:space="preserve">В </w:t>
            </w:r>
            <w:r w:rsidR="00CD1780" w:rsidRPr="004855AD">
              <w:rPr>
                <w:sz w:val="28"/>
                <w:szCs w:val="28"/>
              </w:rPr>
              <w:t xml:space="preserve">том </w:t>
            </w:r>
            <w:r w:rsidR="00CD1780" w:rsidRPr="004855AD">
              <w:rPr>
                <w:spacing w:val="-2"/>
                <w:sz w:val="28"/>
                <w:szCs w:val="28"/>
              </w:rPr>
              <w:t>числе</w:t>
            </w:r>
          </w:p>
        </w:tc>
      </w:tr>
      <w:tr w:rsidR="00E84352" w:rsidRPr="004855AD" w:rsidTr="00F254C5">
        <w:trPr>
          <w:trHeight w:val="1353"/>
        </w:trPr>
        <w:tc>
          <w:tcPr>
            <w:tcW w:w="862" w:type="dxa"/>
            <w:vMerge/>
            <w:tcBorders>
              <w:top w:val="nil"/>
            </w:tcBorders>
          </w:tcPr>
          <w:p w:rsidR="00E84352" w:rsidRPr="004855AD" w:rsidRDefault="00E84352" w:rsidP="004855AD">
            <w:pPr>
              <w:rPr>
                <w:sz w:val="28"/>
                <w:szCs w:val="28"/>
              </w:rPr>
            </w:pPr>
          </w:p>
        </w:tc>
        <w:tc>
          <w:tcPr>
            <w:tcW w:w="3560" w:type="dxa"/>
            <w:vMerge/>
            <w:tcBorders>
              <w:top w:val="nil"/>
            </w:tcBorders>
          </w:tcPr>
          <w:p w:rsidR="00E84352" w:rsidRPr="004855AD" w:rsidRDefault="00E84352" w:rsidP="004855AD">
            <w:pPr>
              <w:rPr>
                <w:sz w:val="28"/>
                <w:szCs w:val="28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E84352" w:rsidRPr="004855AD" w:rsidRDefault="00E84352" w:rsidP="004855AD">
            <w:pPr>
              <w:rPr>
                <w:sz w:val="28"/>
                <w:szCs w:val="28"/>
              </w:rPr>
            </w:pPr>
          </w:p>
        </w:tc>
        <w:tc>
          <w:tcPr>
            <w:tcW w:w="2053" w:type="dxa"/>
          </w:tcPr>
          <w:p w:rsidR="00E84352" w:rsidRPr="004855AD" w:rsidRDefault="00CD1780" w:rsidP="004855AD">
            <w:pPr>
              <w:pStyle w:val="TableParagraph"/>
              <w:ind w:left="106" w:firstLine="69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 xml:space="preserve">Размер должностного </w:t>
            </w:r>
            <w:r w:rsidRPr="004855AD">
              <w:rPr>
                <w:sz w:val="28"/>
                <w:szCs w:val="28"/>
              </w:rPr>
              <w:t>оклада (руб.)</w:t>
            </w:r>
          </w:p>
        </w:tc>
        <w:tc>
          <w:tcPr>
            <w:tcW w:w="1909" w:type="dxa"/>
          </w:tcPr>
          <w:p w:rsidR="00E84352" w:rsidRPr="004855AD" w:rsidRDefault="00CD1780" w:rsidP="004855AD">
            <w:pPr>
              <w:pStyle w:val="TableParagraph"/>
              <w:ind w:left="108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ежемесячное денежное поощрение (руб.)</w:t>
            </w:r>
          </w:p>
        </w:tc>
      </w:tr>
      <w:tr w:rsidR="00CC18AE" w:rsidRPr="004855AD" w:rsidTr="00F254C5">
        <w:trPr>
          <w:trHeight w:val="642"/>
        </w:trPr>
        <w:tc>
          <w:tcPr>
            <w:tcW w:w="862" w:type="dxa"/>
          </w:tcPr>
          <w:p w:rsidR="00CC18AE" w:rsidRPr="004855AD" w:rsidRDefault="00CC18AE" w:rsidP="004855AD">
            <w:pPr>
              <w:pStyle w:val="TableParagraph"/>
              <w:ind w:left="0" w:right="128"/>
              <w:jc w:val="center"/>
              <w:rPr>
                <w:sz w:val="28"/>
                <w:szCs w:val="28"/>
              </w:rPr>
            </w:pPr>
            <w:r w:rsidRPr="004855A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560" w:type="dxa"/>
          </w:tcPr>
          <w:p w:rsidR="00CC18AE" w:rsidRPr="004855AD" w:rsidRDefault="00CC18AE" w:rsidP="004855AD">
            <w:pPr>
              <w:pStyle w:val="TableParagraph"/>
              <w:tabs>
                <w:tab w:val="left" w:pos="2142"/>
              </w:tabs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Председатель</w:t>
            </w:r>
            <w:r w:rsidRPr="004855AD">
              <w:rPr>
                <w:sz w:val="28"/>
                <w:szCs w:val="28"/>
              </w:rPr>
              <w:tab/>
            </w:r>
            <w:r w:rsidRPr="004855AD">
              <w:rPr>
                <w:spacing w:val="-2"/>
                <w:sz w:val="28"/>
                <w:szCs w:val="28"/>
              </w:rPr>
              <w:t>сельского</w:t>
            </w:r>
          </w:p>
          <w:p w:rsidR="00CC18AE" w:rsidRPr="004855AD" w:rsidRDefault="00CC18AE" w:rsidP="004855AD">
            <w:pPr>
              <w:pStyle w:val="TableParagraph"/>
              <w:rPr>
                <w:sz w:val="28"/>
                <w:szCs w:val="28"/>
              </w:rPr>
            </w:pPr>
            <w:r w:rsidRPr="004855AD">
              <w:rPr>
                <w:spacing w:val="-2"/>
                <w:sz w:val="28"/>
                <w:szCs w:val="28"/>
              </w:rPr>
              <w:t>совета</w:t>
            </w:r>
          </w:p>
        </w:tc>
        <w:tc>
          <w:tcPr>
            <w:tcW w:w="2041" w:type="dxa"/>
          </w:tcPr>
          <w:p w:rsidR="00CC18AE" w:rsidRDefault="00CC18AE" w:rsidP="00BF3A1E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51386,00</w:t>
            </w:r>
          </w:p>
        </w:tc>
        <w:tc>
          <w:tcPr>
            <w:tcW w:w="2053" w:type="dxa"/>
          </w:tcPr>
          <w:p w:rsidR="00CC18AE" w:rsidRDefault="00CC18AE" w:rsidP="00BF3A1E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25693,00</w:t>
            </w:r>
          </w:p>
        </w:tc>
        <w:tc>
          <w:tcPr>
            <w:tcW w:w="1909" w:type="dxa"/>
          </w:tcPr>
          <w:p w:rsidR="00CC18AE" w:rsidRDefault="00CC18AE" w:rsidP="00BF3A1E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25693,00</w:t>
            </w:r>
          </w:p>
        </w:tc>
      </w:tr>
    </w:tbl>
    <w:p w:rsidR="00E84352" w:rsidRPr="004855AD" w:rsidRDefault="00E84352" w:rsidP="004855AD">
      <w:pPr>
        <w:pStyle w:val="a3"/>
        <w:ind w:left="0"/>
        <w:jc w:val="left"/>
        <w:rPr>
          <w:b/>
        </w:rPr>
      </w:pPr>
    </w:p>
    <w:sectPr w:rsidR="00E84352" w:rsidRPr="004855AD" w:rsidSect="004855AD"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557" w:rsidRDefault="00FF6557" w:rsidP="00C25C40">
      <w:r>
        <w:separator/>
      </w:r>
    </w:p>
  </w:endnote>
  <w:endnote w:type="continuationSeparator" w:id="1">
    <w:p w:rsidR="00FF6557" w:rsidRDefault="00FF6557" w:rsidP="00C25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557" w:rsidRDefault="00FF6557" w:rsidP="00C25C40">
      <w:r>
        <w:separator/>
      </w:r>
    </w:p>
  </w:footnote>
  <w:footnote w:type="continuationSeparator" w:id="1">
    <w:p w:rsidR="00FF6557" w:rsidRDefault="00FF6557" w:rsidP="00C25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2D" w:rsidRDefault="00E1313B" w:rsidP="002B187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D178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782D" w:rsidRDefault="00FF655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401"/>
    <w:multiLevelType w:val="hybridMultilevel"/>
    <w:tmpl w:val="B86A58B8"/>
    <w:lvl w:ilvl="0" w:tplc="F49EF7A4">
      <w:start w:val="1"/>
      <w:numFmt w:val="decimal"/>
      <w:lvlText w:val="%1."/>
      <w:lvlJc w:val="left"/>
      <w:pPr>
        <w:ind w:left="422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99CC344">
      <w:numFmt w:val="none"/>
      <w:lvlText w:val=""/>
      <w:lvlJc w:val="left"/>
      <w:pPr>
        <w:tabs>
          <w:tab w:val="num" w:pos="360"/>
        </w:tabs>
      </w:pPr>
    </w:lvl>
    <w:lvl w:ilvl="2" w:tplc="7F0090B6">
      <w:numFmt w:val="none"/>
      <w:lvlText w:val=""/>
      <w:lvlJc w:val="left"/>
      <w:pPr>
        <w:tabs>
          <w:tab w:val="num" w:pos="360"/>
        </w:tabs>
      </w:pPr>
    </w:lvl>
    <w:lvl w:ilvl="3" w:tplc="39FE2BFE">
      <w:numFmt w:val="bullet"/>
      <w:lvlText w:val="•"/>
      <w:lvlJc w:val="left"/>
      <w:pPr>
        <w:ind w:left="5613" w:hanging="753"/>
      </w:pPr>
      <w:rPr>
        <w:rFonts w:hint="default"/>
        <w:lang w:val="ru-RU" w:eastAsia="en-US" w:bidi="ar-SA"/>
      </w:rPr>
    </w:lvl>
    <w:lvl w:ilvl="4" w:tplc="2370C6E2">
      <w:numFmt w:val="bullet"/>
      <w:lvlText w:val="•"/>
      <w:lvlJc w:val="left"/>
      <w:pPr>
        <w:ind w:left="6309" w:hanging="753"/>
      </w:pPr>
      <w:rPr>
        <w:rFonts w:hint="default"/>
        <w:lang w:val="ru-RU" w:eastAsia="en-US" w:bidi="ar-SA"/>
      </w:rPr>
    </w:lvl>
    <w:lvl w:ilvl="5" w:tplc="48E4E2AC">
      <w:numFmt w:val="bullet"/>
      <w:lvlText w:val="•"/>
      <w:lvlJc w:val="left"/>
      <w:pPr>
        <w:ind w:left="7006" w:hanging="753"/>
      </w:pPr>
      <w:rPr>
        <w:rFonts w:hint="default"/>
        <w:lang w:val="ru-RU" w:eastAsia="en-US" w:bidi="ar-SA"/>
      </w:rPr>
    </w:lvl>
    <w:lvl w:ilvl="6" w:tplc="8C9A6552">
      <w:numFmt w:val="bullet"/>
      <w:lvlText w:val="•"/>
      <w:lvlJc w:val="left"/>
      <w:pPr>
        <w:ind w:left="7703" w:hanging="753"/>
      </w:pPr>
      <w:rPr>
        <w:rFonts w:hint="default"/>
        <w:lang w:val="ru-RU" w:eastAsia="en-US" w:bidi="ar-SA"/>
      </w:rPr>
    </w:lvl>
    <w:lvl w:ilvl="7" w:tplc="6E9AAA90">
      <w:numFmt w:val="bullet"/>
      <w:lvlText w:val="•"/>
      <w:lvlJc w:val="left"/>
      <w:pPr>
        <w:ind w:left="8399" w:hanging="753"/>
      </w:pPr>
      <w:rPr>
        <w:rFonts w:hint="default"/>
        <w:lang w:val="ru-RU" w:eastAsia="en-US" w:bidi="ar-SA"/>
      </w:rPr>
    </w:lvl>
    <w:lvl w:ilvl="8" w:tplc="E8D494B8">
      <w:numFmt w:val="bullet"/>
      <w:lvlText w:val="•"/>
      <w:lvlJc w:val="left"/>
      <w:pPr>
        <w:ind w:left="9096" w:hanging="753"/>
      </w:pPr>
      <w:rPr>
        <w:rFonts w:hint="default"/>
        <w:lang w:val="ru-RU" w:eastAsia="en-US" w:bidi="ar-SA"/>
      </w:rPr>
    </w:lvl>
  </w:abstractNum>
  <w:abstractNum w:abstractNumId="1">
    <w:nsid w:val="06E816D6"/>
    <w:multiLevelType w:val="hybridMultilevel"/>
    <w:tmpl w:val="F4C60CC6"/>
    <w:lvl w:ilvl="0" w:tplc="46022F90">
      <w:start w:val="3"/>
      <w:numFmt w:val="decimal"/>
      <w:lvlText w:val="%1"/>
      <w:lvlJc w:val="left"/>
      <w:pPr>
        <w:ind w:left="181" w:hanging="717"/>
      </w:pPr>
      <w:rPr>
        <w:rFonts w:hint="default"/>
        <w:lang w:val="ru-RU" w:eastAsia="en-US" w:bidi="ar-SA"/>
      </w:rPr>
    </w:lvl>
    <w:lvl w:ilvl="1" w:tplc="00BC71CE">
      <w:numFmt w:val="none"/>
      <w:lvlText w:val=""/>
      <w:lvlJc w:val="left"/>
      <w:pPr>
        <w:tabs>
          <w:tab w:val="num" w:pos="360"/>
        </w:tabs>
      </w:pPr>
    </w:lvl>
    <w:lvl w:ilvl="2" w:tplc="85020196">
      <w:numFmt w:val="bullet"/>
      <w:lvlText w:val="•"/>
      <w:lvlJc w:val="left"/>
      <w:pPr>
        <w:ind w:left="2241" w:hanging="717"/>
      </w:pPr>
      <w:rPr>
        <w:rFonts w:hint="default"/>
        <w:lang w:val="ru-RU" w:eastAsia="en-US" w:bidi="ar-SA"/>
      </w:rPr>
    </w:lvl>
    <w:lvl w:ilvl="3" w:tplc="241475AA">
      <w:numFmt w:val="bullet"/>
      <w:lvlText w:val="•"/>
      <w:lvlJc w:val="left"/>
      <w:pPr>
        <w:ind w:left="3272" w:hanging="717"/>
      </w:pPr>
      <w:rPr>
        <w:rFonts w:hint="default"/>
        <w:lang w:val="ru-RU" w:eastAsia="en-US" w:bidi="ar-SA"/>
      </w:rPr>
    </w:lvl>
    <w:lvl w:ilvl="4" w:tplc="79E008F2">
      <w:numFmt w:val="bullet"/>
      <w:lvlText w:val="•"/>
      <w:lvlJc w:val="left"/>
      <w:pPr>
        <w:ind w:left="4303" w:hanging="717"/>
      </w:pPr>
      <w:rPr>
        <w:rFonts w:hint="default"/>
        <w:lang w:val="ru-RU" w:eastAsia="en-US" w:bidi="ar-SA"/>
      </w:rPr>
    </w:lvl>
    <w:lvl w:ilvl="5" w:tplc="8C703A04">
      <w:numFmt w:val="bullet"/>
      <w:lvlText w:val="•"/>
      <w:lvlJc w:val="left"/>
      <w:pPr>
        <w:ind w:left="5334" w:hanging="717"/>
      </w:pPr>
      <w:rPr>
        <w:rFonts w:hint="default"/>
        <w:lang w:val="ru-RU" w:eastAsia="en-US" w:bidi="ar-SA"/>
      </w:rPr>
    </w:lvl>
    <w:lvl w:ilvl="6" w:tplc="3356EC60">
      <w:numFmt w:val="bullet"/>
      <w:lvlText w:val="•"/>
      <w:lvlJc w:val="left"/>
      <w:pPr>
        <w:ind w:left="6365" w:hanging="717"/>
      </w:pPr>
      <w:rPr>
        <w:rFonts w:hint="default"/>
        <w:lang w:val="ru-RU" w:eastAsia="en-US" w:bidi="ar-SA"/>
      </w:rPr>
    </w:lvl>
    <w:lvl w:ilvl="7" w:tplc="D61EE1F2">
      <w:numFmt w:val="bullet"/>
      <w:lvlText w:val="•"/>
      <w:lvlJc w:val="left"/>
      <w:pPr>
        <w:ind w:left="7396" w:hanging="717"/>
      </w:pPr>
      <w:rPr>
        <w:rFonts w:hint="default"/>
        <w:lang w:val="ru-RU" w:eastAsia="en-US" w:bidi="ar-SA"/>
      </w:rPr>
    </w:lvl>
    <w:lvl w:ilvl="8" w:tplc="B6B8640E">
      <w:numFmt w:val="bullet"/>
      <w:lvlText w:val="•"/>
      <w:lvlJc w:val="left"/>
      <w:pPr>
        <w:ind w:left="8427" w:hanging="717"/>
      </w:pPr>
      <w:rPr>
        <w:rFonts w:hint="default"/>
        <w:lang w:val="ru-RU" w:eastAsia="en-US" w:bidi="ar-SA"/>
      </w:rPr>
    </w:lvl>
  </w:abstractNum>
  <w:abstractNum w:abstractNumId="2">
    <w:nsid w:val="275C37D5"/>
    <w:multiLevelType w:val="multilevel"/>
    <w:tmpl w:val="33F6C428"/>
    <w:lvl w:ilvl="0">
      <w:start w:val="1"/>
      <w:numFmt w:val="decimal"/>
      <w:lvlText w:val="%1."/>
      <w:lvlJc w:val="left"/>
      <w:pPr>
        <w:ind w:left="58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2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4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6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9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0" w:hanging="766"/>
      </w:pPr>
      <w:rPr>
        <w:rFonts w:hint="default"/>
        <w:lang w:val="ru-RU" w:eastAsia="en-US" w:bidi="ar-SA"/>
      </w:rPr>
    </w:lvl>
  </w:abstractNum>
  <w:abstractNum w:abstractNumId="3">
    <w:nsid w:val="47B0601E"/>
    <w:multiLevelType w:val="hybridMultilevel"/>
    <w:tmpl w:val="5DC6FB74"/>
    <w:lvl w:ilvl="0" w:tplc="4CBC485A">
      <w:numFmt w:val="bullet"/>
      <w:lvlText w:val="-"/>
      <w:lvlJc w:val="left"/>
      <w:pPr>
        <w:ind w:left="140" w:hanging="1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A181652">
      <w:numFmt w:val="bullet"/>
      <w:lvlText w:val="•"/>
      <w:lvlJc w:val="left"/>
      <w:pPr>
        <w:ind w:left="1174" w:hanging="1270"/>
      </w:pPr>
      <w:rPr>
        <w:rFonts w:hint="default"/>
        <w:lang w:val="ru-RU" w:eastAsia="en-US" w:bidi="ar-SA"/>
      </w:rPr>
    </w:lvl>
    <w:lvl w:ilvl="2" w:tplc="BE984008">
      <w:numFmt w:val="bullet"/>
      <w:lvlText w:val="•"/>
      <w:lvlJc w:val="left"/>
      <w:pPr>
        <w:ind w:left="2209" w:hanging="1270"/>
      </w:pPr>
      <w:rPr>
        <w:rFonts w:hint="default"/>
        <w:lang w:val="ru-RU" w:eastAsia="en-US" w:bidi="ar-SA"/>
      </w:rPr>
    </w:lvl>
    <w:lvl w:ilvl="3" w:tplc="C9E8589C">
      <w:numFmt w:val="bullet"/>
      <w:lvlText w:val="•"/>
      <w:lvlJc w:val="left"/>
      <w:pPr>
        <w:ind w:left="3244" w:hanging="1270"/>
      </w:pPr>
      <w:rPr>
        <w:rFonts w:hint="default"/>
        <w:lang w:val="ru-RU" w:eastAsia="en-US" w:bidi="ar-SA"/>
      </w:rPr>
    </w:lvl>
    <w:lvl w:ilvl="4" w:tplc="E06C0CF4">
      <w:numFmt w:val="bullet"/>
      <w:lvlText w:val="•"/>
      <w:lvlJc w:val="left"/>
      <w:pPr>
        <w:ind w:left="4279" w:hanging="1270"/>
      </w:pPr>
      <w:rPr>
        <w:rFonts w:hint="default"/>
        <w:lang w:val="ru-RU" w:eastAsia="en-US" w:bidi="ar-SA"/>
      </w:rPr>
    </w:lvl>
    <w:lvl w:ilvl="5" w:tplc="6F6E6044">
      <w:numFmt w:val="bullet"/>
      <w:lvlText w:val="•"/>
      <w:lvlJc w:val="left"/>
      <w:pPr>
        <w:ind w:left="5314" w:hanging="1270"/>
      </w:pPr>
      <w:rPr>
        <w:rFonts w:hint="default"/>
        <w:lang w:val="ru-RU" w:eastAsia="en-US" w:bidi="ar-SA"/>
      </w:rPr>
    </w:lvl>
    <w:lvl w:ilvl="6" w:tplc="A22E3ADA">
      <w:numFmt w:val="bullet"/>
      <w:lvlText w:val="•"/>
      <w:lvlJc w:val="left"/>
      <w:pPr>
        <w:ind w:left="6349" w:hanging="1270"/>
      </w:pPr>
      <w:rPr>
        <w:rFonts w:hint="default"/>
        <w:lang w:val="ru-RU" w:eastAsia="en-US" w:bidi="ar-SA"/>
      </w:rPr>
    </w:lvl>
    <w:lvl w:ilvl="7" w:tplc="1D3016B4">
      <w:numFmt w:val="bullet"/>
      <w:lvlText w:val="•"/>
      <w:lvlJc w:val="left"/>
      <w:pPr>
        <w:ind w:left="7384" w:hanging="1270"/>
      </w:pPr>
      <w:rPr>
        <w:rFonts w:hint="default"/>
        <w:lang w:val="ru-RU" w:eastAsia="en-US" w:bidi="ar-SA"/>
      </w:rPr>
    </w:lvl>
    <w:lvl w:ilvl="8" w:tplc="515A41DC">
      <w:numFmt w:val="bullet"/>
      <w:lvlText w:val="•"/>
      <w:lvlJc w:val="left"/>
      <w:pPr>
        <w:ind w:left="8419" w:hanging="1270"/>
      </w:pPr>
      <w:rPr>
        <w:rFonts w:hint="default"/>
        <w:lang w:val="ru-RU" w:eastAsia="en-US" w:bidi="ar-SA"/>
      </w:rPr>
    </w:lvl>
  </w:abstractNum>
  <w:abstractNum w:abstractNumId="4">
    <w:nsid w:val="4CBF7843"/>
    <w:multiLevelType w:val="multilevel"/>
    <w:tmpl w:val="ADBA59E2"/>
    <w:lvl w:ilvl="0">
      <w:start w:val="1"/>
      <w:numFmt w:val="decimal"/>
      <w:lvlText w:val="%1."/>
      <w:lvlJc w:val="left"/>
      <w:pPr>
        <w:ind w:left="499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7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85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282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4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5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7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8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0" w:hanging="171"/>
      </w:pPr>
      <w:rPr>
        <w:rFonts w:hint="default"/>
        <w:lang w:val="ru-RU" w:eastAsia="en-US" w:bidi="ar-SA"/>
      </w:rPr>
    </w:lvl>
  </w:abstractNum>
  <w:abstractNum w:abstractNumId="5">
    <w:nsid w:val="74B52644"/>
    <w:multiLevelType w:val="hybridMultilevel"/>
    <w:tmpl w:val="927887E4"/>
    <w:lvl w:ilvl="0" w:tplc="D94CC690">
      <w:start w:val="1"/>
      <w:numFmt w:val="decimal"/>
      <w:lvlText w:val="%1."/>
      <w:lvlJc w:val="left"/>
      <w:pPr>
        <w:ind w:left="140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2CC5CBE">
      <w:numFmt w:val="bullet"/>
      <w:lvlText w:val="•"/>
      <w:lvlJc w:val="left"/>
      <w:pPr>
        <w:ind w:left="1174" w:hanging="213"/>
      </w:pPr>
      <w:rPr>
        <w:rFonts w:hint="default"/>
        <w:lang w:val="ru-RU" w:eastAsia="en-US" w:bidi="ar-SA"/>
      </w:rPr>
    </w:lvl>
    <w:lvl w:ilvl="2" w:tplc="5B44A7EA">
      <w:numFmt w:val="bullet"/>
      <w:lvlText w:val="•"/>
      <w:lvlJc w:val="left"/>
      <w:pPr>
        <w:ind w:left="2209" w:hanging="213"/>
      </w:pPr>
      <w:rPr>
        <w:rFonts w:hint="default"/>
        <w:lang w:val="ru-RU" w:eastAsia="en-US" w:bidi="ar-SA"/>
      </w:rPr>
    </w:lvl>
    <w:lvl w:ilvl="3" w:tplc="56EAB9C0">
      <w:numFmt w:val="bullet"/>
      <w:lvlText w:val="•"/>
      <w:lvlJc w:val="left"/>
      <w:pPr>
        <w:ind w:left="3244" w:hanging="213"/>
      </w:pPr>
      <w:rPr>
        <w:rFonts w:hint="default"/>
        <w:lang w:val="ru-RU" w:eastAsia="en-US" w:bidi="ar-SA"/>
      </w:rPr>
    </w:lvl>
    <w:lvl w:ilvl="4" w:tplc="76BED2DE">
      <w:numFmt w:val="bullet"/>
      <w:lvlText w:val="•"/>
      <w:lvlJc w:val="left"/>
      <w:pPr>
        <w:ind w:left="4279" w:hanging="213"/>
      </w:pPr>
      <w:rPr>
        <w:rFonts w:hint="default"/>
        <w:lang w:val="ru-RU" w:eastAsia="en-US" w:bidi="ar-SA"/>
      </w:rPr>
    </w:lvl>
    <w:lvl w:ilvl="5" w:tplc="1486A0A8">
      <w:numFmt w:val="bullet"/>
      <w:lvlText w:val="•"/>
      <w:lvlJc w:val="left"/>
      <w:pPr>
        <w:ind w:left="5314" w:hanging="213"/>
      </w:pPr>
      <w:rPr>
        <w:rFonts w:hint="default"/>
        <w:lang w:val="ru-RU" w:eastAsia="en-US" w:bidi="ar-SA"/>
      </w:rPr>
    </w:lvl>
    <w:lvl w:ilvl="6" w:tplc="FBC20CF2">
      <w:numFmt w:val="bullet"/>
      <w:lvlText w:val="•"/>
      <w:lvlJc w:val="left"/>
      <w:pPr>
        <w:ind w:left="6349" w:hanging="213"/>
      </w:pPr>
      <w:rPr>
        <w:rFonts w:hint="default"/>
        <w:lang w:val="ru-RU" w:eastAsia="en-US" w:bidi="ar-SA"/>
      </w:rPr>
    </w:lvl>
    <w:lvl w:ilvl="7" w:tplc="E06041E2">
      <w:numFmt w:val="bullet"/>
      <w:lvlText w:val="•"/>
      <w:lvlJc w:val="left"/>
      <w:pPr>
        <w:ind w:left="7384" w:hanging="213"/>
      </w:pPr>
      <w:rPr>
        <w:rFonts w:hint="default"/>
        <w:lang w:val="ru-RU" w:eastAsia="en-US" w:bidi="ar-SA"/>
      </w:rPr>
    </w:lvl>
    <w:lvl w:ilvl="8" w:tplc="C8702B4E">
      <w:numFmt w:val="bullet"/>
      <w:lvlText w:val="•"/>
      <w:lvlJc w:val="left"/>
      <w:pPr>
        <w:ind w:left="8419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84352"/>
    <w:rsid w:val="00080212"/>
    <w:rsid w:val="0012379F"/>
    <w:rsid w:val="0012562C"/>
    <w:rsid w:val="00171A91"/>
    <w:rsid w:val="002A2401"/>
    <w:rsid w:val="00306E52"/>
    <w:rsid w:val="003700ED"/>
    <w:rsid w:val="00387784"/>
    <w:rsid w:val="003C59EA"/>
    <w:rsid w:val="003F27F9"/>
    <w:rsid w:val="00453ADE"/>
    <w:rsid w:val="004855AD"/>
    <w:rsid w:val="004969B1"/>
    <w:rsid w:val="00565509"/>
    <w:rsid w:val="005A0EDC"/>
    <w:rsid w:val="005B72CD"/>
    <w:rsid w:val="00746715"/>
    <w:rsid w:val="00772679"/>
    <w:rsid w:val="00B00E41"/>
    <w:rsid w:val="00BF617A"/>
    <w:rsid w:val="00C25C40"/>
    <w:rsid w:val="00C534C6"/>
    <w:rsid w:val="00C62806"/>
    <w:rsid w:val="00C82E34"/>
    <w:rsid w:val="00CC18AE"/>
    <w:rsid w:val="00CD1780"/>
    <w:rsid w:val="00CE6E13"/>
    <w:rsid w:val="00D91E40"/>
    <w:rsid w:val="00E1313B"/>
    <w:rsid w:val="00E14312"/>
    <w:rsid w:val="00E51FAE"/>
    <w:rsid w:val="00E84352"/>
    <w:rsid w:val="00EE523D"/>
    <w:rsid w:val="00F254C5"/>
    <w:rsid w:val="00FF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43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3C59EA"/>
    <w:pPr>
      <w:keepNext/>
      <w:widowControl/>
      <w:autoSpaceDE/>
      <w:autoSpaceDN/>
      <w:jc w:val="center"/>
      <w:outlineLvl w:val="0"/>
    </w:pPr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3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4352"/>
    <w:pPr>
      <w:ind w:left="18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84352"/>
    <w:pPr>
      <w:ind w:left="181" w:right="157"/>
      <w:jc w:val="both"/>
    </w:pPr>
  </w:style>
  <w:style w:type="paragraph" w:customStyle="1" w:styleId="TableParagraph">
    <w:name w:val="Table Paragraph"/>
    <w:basedOn w:val="a"/>
    <w:uiPriority w:val="1"/>
    <w:qFormat/>
    <w:rsid w:val="00E84352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C59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9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3C59E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header"/>
    <w:basedOn w:val="a"/>
    <w:link w:val="a8"/>
    <w:rsid w:val="003C59EA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C59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3C59EA"/>
  </w:style>
  <w:style w:type="character" w:styleId="aa">
    <w:name w:val="Hyperlink"/>
    <w:basedOn w:val="a0"/>
    <w:unhideWhenUsed/>
    <w:rsid w:val="003C59EA"/>
    <w:rPr>
      <w:color w:val="0000FF"/>
      <w:u w:val="single"/>
    </w:rPr>
  </w:style>
  <w:style w:type="character" w:customStyle="1" w:styleId="markedcontent">
    <w:name w:val="markedcontent"/>
    <w:basedOn w:val="a0"/>
    <w:rsid w:val="00B00E41"/>
  </w:style>
  <w:style w:type="paragraph" w:customStyle="1" w:styleId="western">
    <w:name w:val="western"/>
    <w:basedOn w:val="a"/>
    <w:rsid w:val="005A0E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b">
    <w:name w:val="Нормальный (лев. подпись)"/>
    <w:basedOn w:val="a"/>
    <w:next w:val="a"/>
    <w:rsid w:val="005A0EDC"/>
    <w:pPr>
      <w:adjustRightInd w:val="0"/>
    </w:pPr>
    <w:rPr>
      <w:rFonts w:ascii="Arial" w:hAnsi="Arial"/>
      <w:sz w:val="20"/>
      <w:szCs w:val="20"/>
      <w:lang w:eastAsia="ru-RU"/>
    </w:rPr>
  </w:style>
  <w:style w:type="character" w:customStyle="1" w:styleId="ac">
    <w:name w:val="Цветовое выделение для Нормальный"/>
    <w:rsid w:val="005A0E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2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ardiya-sovmo.ru/" TargetMode="External"/><Relationship Id="rId13" Type="http://schemas.openxmlformats.org/officeDocument/2006/relationships/hyperlink" Target="https://login.consultant.ru/link/?req=doc&amp;base=RLAW509&amp;n=96493&amp;dst=10009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509&amp;n=96493&amp;dst=100765&amp;field=134&amp;date=23.01.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%23/document/23702810/entry/110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%23/document/23702810/entry/110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509&amp;n=96493&amp;dst=100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DNA7 X86</cp:lastModifiedBy>
  <cp:revision>20</cp:revision>
  <cp:lastPrinted>2025-09-18T11:43:00Z</cp:lastPrinted>
  <dcterms:created xsi:type="dcterms:W3CDTF">2025-09-10T07:32:00Z</dcterms:created>
  <dcterms:modified xsi:type="dcterms:W3CDTF">2025-10-14T13:32:00Z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2013</vt:lpwstr>
  </property>
</Properties>
</file>